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3"/>
        <w:tblW w:w="108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13"/>
        <w:gridCol w:w="459"/>
      </w:tblGrid>
      <w:tr w:rsidR="009338CB" w:rsidRPr="004619F0" w:rsidTr="009338CB">
        <w:trPr>
          <w:gridBefore w:val="1"/>
          <w:wBefore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851"/>
              <w:jc w:val="both"/>
              <w:rPr>
                <w:rFonts w:eastAsia="MS Mincho"/>
                <w:sz w:val="28"/>
                <w:szCs w:val="20"/>
                <w:lang w:eastAsia="ru-RU"/>
              </w:rPr>
            </w:pPr>
            <w:r w:rsidRPr="004619F0">
              <w:rPr>
                <w:rFonts w:eastAsia="MS Mincho"/>
                <w:b/>
                <w:color w:val="000000"/>
                <w:sz w:val="28"/>
                <w:szCs w:val="28"/>
                <w:lang w:eastAsia="ru-RU"/>
              </w:rPr>
              <w:t>2 РАСЧЕТНО-КОНСТРУКТИВНЫЙ РАЗДЕЛ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9F0"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  <w:t>2.1 Теплотехнический расчет наружной стены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4619F0">
              <w:rPr>
                <w:rFonts w:eastAsia="MS Mincho"/>
                <w:sz w:val="28"/>
                <w:szCs w:val="28"/>
                <w:lang w:eastAsia="ru-RU"/>
              </w:rPr>
              <w:t>Теплотехнический расчет выполняем для стены здания, расположенного, согласно приложению  1*  СНиП 23-02-2003 «Тепловая защита зданий», в третьей  зоне влажности (сухой климат).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Исходные данные для расчета: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Z</w:t>
            </w:r>
            <w:r w:rsidRPr="004619F0">
              <w:rPr>
                <w:sz w:val="28"/>
                <w:szCs w:val="28"/>
              </w:rPr>
              <w:t xml:space="preserve"> </w:t>
            </w:r>
            <w:r w:rsidRPr="004619F0">
              <w:rPr>
                <w:sz w:val="28"/>
                <w:szCs w:val="28"/>
                <w:vertAlign w:val="subscript"/>
              </w:rPr>
              <w:t xml:space="preserve">от. пер </w:t>
            </w:r>
            <w:r w:rsidRPr="004619F0">
              <w:rPr>
                <w:sz w:val="28"/>
                <w:szCs w:val="28"/>
              </w:rPr>
              <w:t>= 216 суток  –  продолжительность отопительного периода в сутках;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 xml:space="preserve"> = 20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– температура внутри помещения (СНиП 31-02-2001, п 8.2) 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  <w:vertAlign w:val="subscript"/>
              </w:rPr>
              <w:t>н</w:t>
            </w:r>
            <w:r w:rsidRPr="004619F0">
              <w:rPr>
                <w:sz w:val="28"/>
                <w:szCs w:val="28"/>
              </w:rPr>
              <w:t xml:space="preserve"> = – 35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 – температура наиболее холодной пятидневки;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от.п</w:t>
            </w:r>
            <w:proofErr w:type="spellEnd"/>
            <w:proofErr w:type="gramStart"/>
            <w:r w:rsidRPr="004619F0">
              <w:rPr>
                <w:sz w:val="28"/>
                <w:szCs w:val="28"/>
                <w:vertAlign w:val="subscript"/>
              </w:rPr>
              <w:t>.</w:t>
            </w:r>
            <w:r w:rsidRPr="004619F0">
              <w:rPr>
                <w:sz w:val="28"/>
                <w:szCs w:val="28"/>
              </w:rPr>
              <w:t>=</w:t>
            </w:r>
            <w:proofErr w:type="gramEnd"/>
            <w:r w:rsidRPr="004619F0">
              <w:rPr>
                <w:sz w:val="28"/>
                <w:szCs w:val="28"/>
              </w:rPr>
              <w:t xml:space="preserve"> – 6,6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 xml:space="preserve">С – средняя температура отопительного сезона со среднесуточной температурой &lt; 8 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 с обеспеченностью 0,92.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Требуется определить толщину наружной стены кирпичного жилого дома. Стеновым материалом является кирпич керамический пустотный плотностью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>и глиняный обыкновенный плотностью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 xml:space="preserve">на цементно-песчаном растворе. Стены выполнены с заполнением </w:t>
            </w:r>
            <w:proofErr w:type="spellStart"/>
            <w:r w:rsidRPr="004619F0">
              <w:rPr>
                <w:sz w:val="28"/>
                <w:szCs w:val="28"/>
              </w:rPr>
              <w:t>минераловатными</w:t>
            </w:r>
            <w:proofErr w:type="spellEnd"/>
            <w:r w:rsidRPr="004619F0">
              <w:rPr>
                <w:sz w:val="28"/>
                <w:szCs w:val="28"/>
              </w:rPr>
              <w:t xml:space="preserve"> плитами (по ГОСТ 12394-66). Изнутри стены оштукатуриваются известков</w:t>
            </w:r>
            <w:proofErr w:type="gramStart"/>
            <w:r w:rsidRPr="004619F0">
              <w:rPr>
                <w:sz w:val="28"/>
                <w:szCs w:val="28"/>
              </w:rPr>
              <w:t>о-</w:t>
            </w:r>
            <w:proofErr w:type="gramEnd"/>
            <w:r w:rsidRPr="004619F0">
              <w:rPr>
                <w:sz w:val="28"/>
                <w:szCs w:val="28"/>
              </w:rPr>
              <w:t xml:space="preserve"> песчаным раствором.</w:t>
            </w:r>
            <w:r w:rsidRPr="004619F0">
              <w:rPr>
                <w:sz w:val="28"/>
                <w:szCs w:val="28"/>
              </w:rPr>
              <w:tab/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Приведенное сопротивление теплопередаче </w:t>
            </w:r>
            <w:proofErr w:type="spellStart"/>
            <w:r w:rsidRPr="004619F0">
              <w:rPr>
                <w:sz w:val="28"/>
                <w:szCs w:val="28"/>
                <w:lang w:val="en-US"/>
              </w:rPr>
              <w:t>R</w:t>
            </w:r>
            <w:r w:rsidRPr="004619F0">
              <w:rPr>
                <w:sz w:val="28"/>
                <w:szCs w:val="28"/>
                <w:vertAlign w:val="superscript"/>
                <w:lang w:val="en-US"/>
              </w:rPr>
              <w:t>mp</w:t>
            </w:r>
            <w:proofErr w:type="spellEnd"/>
            <w:r w:rsidRPr="004619F0">
              <w:rPr>
                <w:sz w:val="28"/>
                <w:szCs w:val="28"/>
                <w:vertAlign w:val="subscript"/>
              </w:rPr>
              <w:t xml:space="preserve">0  </w:t>
            </w:r>
            <w:r w:rsidRPr="004619F0">
              <w:rPr>
                <w:sz w:val="28"/>
                <w:szCs w:val="28"/>
              </w:rPr>
              <w:t>согласно СНиП 23-02-2003 для домов этажностью до 3 –х этажей со стенами из мелкоштучных материалов принимается исходя из условий энергосбережения.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Находим минимальное сопротивление теплопередаче, требуемое по санитарно-гигиеническим условиям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0421" cy="600605"/>
                  <wp:effectExtent l="19050" t="0" r="1179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64" t="21376" r="54436" b="65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104" cy="60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где </w:t>
            </w:r>
            <w:r w:rsidRPr="004619F0">
              <w:rPr>
                <w:sz w:val="28"/>
                <w:szCs w:val="28"/>
                <w:lang w:val="en-US"/>
              </w:rPr>
              <w:t>n</w:t>
            </w:r>
            <w:r w:rsidRPr="004619F0">
              <w:rPr>
                <w:sz w:val="28"/>
                <w:szCs w:val="28"/>
              </w:rPr>
              <w:t>=1 (таблица 6 СНИП 23-02-2003);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  <w:lang w:val="en-US"/>
              </w:rPr>
              <w:t>α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>=8,7 Вт/м</w:t>
            </w:r>
            <w:r w:rsidRPr="004619F0">
              <w:rPr>
                <w:sz w:val="28"/>
                <w:szCs w:val="28"/>
                <w:vertAlign w:val="superscript"/>
              </w:rPr>
              <w:t>2</w:t>
            </w:r>
            <w:r w:rsidRPr="004619F0">
              <w:rPr>
                <w:sz w:val="28"/>
                <w:szCs w:val="28"/>
              </w:rPr>
              <w:t>×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Δ</w:t>
            </w:r>
            <w:proofErr w:type="gramStart"/>
            <w:r w:rsidRPr="004619F0">
              <w:rPr>
                <w:sz w:val="28"/>
                <w:szCs w:val="28"/>
                <w:lang w:val="en-US"/>
              </w:rPr>
              <w:t>t</w:t>
            </w:r>
            <w:proofErr w:type="gramEnd"/>
            <w:r w:rsidRPr="004619F0">
              <w:rPr>
                <w:sz w:val="28"/>
                <w:szCs w:val="28"/>
                <w:vertAlign w:val="subscript"/>
              </w:rPr>
              <w:t>н</w:t>
            </w:r>
            <w:r w:rsidRPr="004619F0">
              <w:rPr>
                <w:sz w:val="28"/>
                <w:szCs w:val="28"/>
              </w:rPr>
              <w:t>= 4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 (СНИП 23-02-2003);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тр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</w:t>
            </w:r>
            <w:proofErr w:type="gramEnd"/>
            <w:r w:rsidRPr="004619F0">
              <w:rPr>
                <w:sz w:val="28"/>
                <w:szCs w:val="28"/>
              </w:rPr>
              <w:t xml:space="preserve"> 20-(-35)×1/8,74=1,58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</w:t>
            </w:r>
            <w:proofErr w:type="spellEnd"/>
            <w:r w:rsidRPr="004619F0">
              <w:rPr>
                <w:sz w:val="28"/>
                <w:szCs w:val="28"/>
              </w:rPr>
              <w:t>/Вт.</w:t>
            </w:r>
          </w:p>
          <w:p w:rsidR="009338CB" w:rsidRPr="004619F0" w:rsidRDefault="009338CB" w:rsidP="009338CB">
            <w:pPr>
              <w:spacing w:before="240" w:after="360"/>
              <w:ind w:left="867" w:hanging="510"/>
              <w:rPr>
                <w:b/>
                <w:sz w:val="30"/>
                <w:szCs w:val="20"/>
              </w:rPr>
            </w:pPr>
          </w:p>
          <w:p w:rsidR="009338CB" w:rsidRPr="004619F0" w:rsidRDefault="009338CB" w:rsidP="009338CB">
            <w:pPr>
              <w:spacing w:before="480" w:after="397"/>
              <w:rPr>
                <w:rFonts w:eastAsia="MS Mincho"/>
                <w:b/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before="480" w:after="397"/>
              <w:rPr>
                <w:rFonts w:eastAsia="MS Mincho"/>
                <w:b/>
                <w:sz w:val="28"/>
                <w:szCs w:val="20"/>
              </w:rPr>
            </w:pPr>
          </w:p>
          <w:p w:rsidR="009338CB" w:rsidRPr="004619F0" w:rsidRDefault="009338CB" w:rsidP="009338CB">
            <w:pPr>
              <w:spacing w:before="240" w:after="360"/>
              <w:ind w:left="867" w:hanging="510"/>
              <w:rPr>
                <w:b/>
                <w:sz w:val="30"/>
                <w:szCs w:val="20"/>
              </w:rPr>
            </w:pPr>
          </w:p>
          <w:p w:rsidR="009338CB" w:rsidRPr="004619F0" w:rsidRDefault="009338CB" w:rsidP="009338CB">
            <w:pPr>
              <w:pStyle w:val="Style1"/>
              <w:widowControl/>
              <w:spacing w:line="360" w:lineRule="auto"/>
              <w:ind w:left="284" w:right="209" w:firstLine="567"/>
              <w:rPr>
                <w:sz w:val="28"/>
                <w:szCs w:val="28"/>
              </w:rPr>
            </w:pPr>
          </w:p>
        </w:tc>
      </w:tr>
      <w:tr w:rsidR="009338CB" w:rsidRPr="004619F0" w:rsidTr="009338CB">
        <w:trPr>
          <w:gridAfter w:val="1"/>
          <w:wAfter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lastRenderedPageBreak/>
              <w:t xml:space="preserve">Находим  </w:t>
            </w:r>
            <w:proofErr w:type="spellStart"/>
            <w:r w:rsidRPr="004619F0">
              <w:rPr>
                <w:sz w:val="28"/>
                <w:szCs w:val="28"/>
              </w:rPr>
              <w:t>градусо</w:t>
            </w:r>
            <w:proofErr w:type="spellEnd"/>
            <w:r w:rsidRPr="004619F0">
              <w:rPr>
                <w:sz w:val="28"/>
                <w:szCs w:val="28"/>
              </w:rPr>
              <w:t>–сутки отопительного периода  по формуле: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ГСОП = (</w:t>
            </w: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</w:rPr>
              <w:t xml:space="preserve"> </w:t>
            </w:r>
            <w:r w:rsidRPr="004619F0">
              <w:rPr>
                <w:sz w:val="28"/>
                <w:szCs w:val="28"/>
                <w:vertAlign w:val="subscript"/>
              </w:rPr>
              <w:t>в</w:t>
            </w:r>
            <w:r w:rsidRPr="004619F0">
              <w:rPr>
                <w:sz w:val="28"/>
                <w:szCs w:val="28"/>
              </w:rPr>
              <w:t xml:space="preserve"> – </w:t>
            </w:r>
            <w:r w:rsidRPr="004619F0">
              <w:rPr>
                <w:sz w:val="28"/>
                <w:szCs w:val="28"/>
                <w:lang w:val="en-US"/>
              </w:rPr>
              <w:t>t</w:t>
            </w:r>
            <w:r w:rsidRPr="004619F0">
              <w:rPr>
                <w:sz w:val="28"/>
                <w:szCs w:val="28"/>
                <w:vertAlign w:val="subscript"/>
              </w:rPr>
              <w:t>оп.</w:t>
            </w:r>
            <w:r w:rsidRPr="004619F0">
              <w:rPr>
                <w:sz w:val="28"/>
                <w:szCs w:val="28"/>
              </w:rPr>
              <w:t xml:space="preserve">) </w:t>
            </w:r>
            <w:r w:rsidRPr="004619F0">
              <w:rPr>
                <w:sz w:val="28"/>
                <w:szCs w:val="28"/>
                <w:lang w:val="en-US"/>
              </w:rPr>
              <w:t>z</w:t>
            </w:r>
            <w:r w:rsidRPr="004619F0">
              <w:rPr>
                <w:sz w:val="28"/>
                <w:szCs w:val="28"/>
              </w:rPr>
              <w:t xml:space="preserve"> 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от</w:t>
            </w:r>
            <w:proofErr w:type="gramStart"/>
            <w:r w:rsidRPr="004619F0">
              <w:rPr>
                <w:sz w:val="28"/>
                <w:szCs w:val="28"/>
                <w:vertAlign w:val="subscript"/>
              </w:rPr>
              <w:t>.п</w:t>
            </w:r>
            <w:proofErr w:type="gramEnd"/>
            <w:r w:rsidRPr="004619F0">
              <w:rPr>
                <w:sz w:val="28"/>
                <w:szCs w:val="28"/>
                <w:vertAlign w:val="subscript"/>
              </w:rPr>
              <w:t>ер</w:t>
            </w:r>
            <w:proofErr w:type="spellEnd"/>
            <w:r w:rsidRPr="004619F0">
              <w:rPr>
                <w:sz w:val="28"/>
                <w:szCs w:val="28"/>
                <w:vertAlign w:val="subscript"/>
              </w:rPr>
              <w:t>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</w:rPr>
              <w:t>ГСОП = (20- (-6,6) × 216 = 5745,6</w:t>
            </w:r>
            <w:r w:rsidRPr="004619F0">
              <w:rPr>
                <w:sz w:val="28"/>
                <w:szCs w:val="28"/>
                <w:vertAlign w:val="superscript"/>
              </w:rPr>
              <w:t xml:space="preserve">0 </w:t>
            </w:r>
            <w:proofErr w:type="spellStart"/>
            <w:r w:rsidRPr="004619F0">
              <w:rPr>
                <w:sz w:val="28"/>
                <w:szCs w:val="28"/>
              </w:rPr>
              <w:t>С</w:t>
            </w:r>
            <w:r w:rsidRPr="004619F0">
              <w:rPr>
                <w:sz w:val="28"/>
                <w:szCs w:val="28"/>
                <w:vertAlign w:val="superscript"/>
              </w:rPr>
              <w:t>.</w:t>
            </w:r>
            <w:r w:rsidRPr="004619F0">
              <w:rPr>
                <w:sz w:val="28"/>
                <w:szCs w:val="28"/>
              </w:rPr>
              <w:t>сут</w:t>
            </w:r>
            <w:proofErr w:type="spellEnd"/>
            <w:proofErr w:type="gramEnd"/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Определяем </w:t>
            </w: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  </w:t>
            </w:r>
            <w:r w:rsidRPr="004619F0">
              <w:rPr>
                <w:sz w:val="28"/>
                <w:szCs w:val="28"/>
              </w:rPr>
              <w:t xml:space="preserve">через ГСОП, по таблице 4 методичка интерполяцией, находим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</w:t>
            </w:r>
            <w:proofErr w:type="gramEnd"/>
            <w:r w:rsidRPr="004619F0">
              <w:rPr>
                <w:sz w:val="28"/>
                <w:szCs w:val="28"/>
              </w:rPr>
              <w:t>3,41 м</w:t>
            </w:r>
            <w:r w:rsidRPr="004619F0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</w:t>
            </w:r>
            <w:proofErr w:type="spellEnd"/>
            <w:r w:rsidRPr="004619F0">
              <w:rPr>
                <w:sz w:val="28"/>
                <w:szCs w:val="28"/>
              </w:rPr>
              <w:t>\Вт.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Так как большей является последняя величина, то выбираем ее в качестве расчетного сопротивления теплопередаче.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Составляем общее выражение для величины сопротивления теплопередаче </w:t>
            </w:r>
            <w:r w:rsidRPr="004619F0">
              <w:rPr>
                <w:sz w:val="28"/>
                <w:szCs w:val="28"/>
                <w:lang w:val="en-US"/>
              </w:rPr>
              <w:t>R</w:t>
            </w:r>
            <w:r w:rsidRPr="004619F0">
              <w:rPr>
                <w:sz w:val="28"/>
                <w:szCs w:val="28"/>
                <w:vertAlign w:val="subscript"/>
              </w:rPr>
              <w:t xml:space="preserve">0 </w:t>
            </w:r>
            <w:r w:rsidRPr="004619F0">
              <w:rPr>
                <w:sz w:val="28"/>
                <w:szCs w:val="28"/>
              </w:rPr>
              <w:t>, 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,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с/Вт.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30"/>
                <w:sz w:val="28"/>
                <w:szCs w:val="28"/>
              </w:rPr>
              <w:object w:dxaOrig="1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37.5pt" o:ole="">
                  <v:imagedata r:id="rId6" o:title=""/>
                </v:shape>
                <o:OLEObject Type="Embed" ProgID="Equation.3" ShapeID="_x0000_i1025" DrawAspect="Content" ObjectID="_1550521460" r:id="rId7"/>
              </w:object>
            </w:r>
            <w:r w:rsidR="00147139">
              <w:rPr>
                <w:sz w:val="28"/>
                <w:szCs w:val="28"/>
              </w:rPr>
              <w:t>,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где </w:t>
            </w:r>
            <w:r w:rsidRPr="004619F0">
              <w:rPr>
                <w:position w:val="-12"/>
                <w:sz w:val="28"/>
                <w:szCs w:val="28"/>
              </w:rPr>
              <w:object w:dxaOrig="300" w:dyaOrig="360">
                <v:shape id="_x0000_i1026" type="#_x0000_t75" style="width:15.75pt;height:18.75pt" o:ole="">
                  <v:imagedata r:id="rId8" o:title=""/>
                </v:shape>
                <o:OLEObject Type="Embed" ProgID="Equation.3" ShapeID="_x0000_i1026" DrawAspect="Content" ObjectID="_1550521461" r:id="rId9"/>
              </w:object>
            </w:r>
            <w:r w:rsidRPr="004619F0">
              <w:rPr>
                <w:sz w:val="28"/>
                <w:szCs w:val="28"/>
              </w:rPr>
              <w:t>- коэффициент теплоотдачи внутренней поверхности ограждающей конструкции, принимается по таблице 4</w:t>
            </w:r>
            <w:r w:rsidRPr="004619F0">
              <w:rPr>
                <w:sz w:val="28"/>
                <w:szCs w:val="28"/>
                <w:vertAlign w:val="superscript"/>
              </w:rPr>
              <w:t>*</w:t>
            </w:r>
            <w:r w:rsidRPr="004619F0">
              <w:rPr>
                <w:sz w:val="28"/>
                <w:szCs w:val="28"/>
              </w:rPr>
              <w:t xml:space="preserve"> СНиП 11-3-79, </w:t>
            </w:r>
            <w:r w:rsidRPr="004619F0"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82880" cy="251460"/>
                  <wp:effectExtent l="0" t="0" r="762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</w:rPr>
              <w:t>=8,7</w:t>
            </w:r>
            <w:r w:rsidRPr="004619F0">
              <w:rPr>
                <w:sz w:val="28"/>
                <w:szCs w:val="28"/>
                <w:vertAlign w:val="superscript"/>
              </w:rPr>
              <w:t>Вт</w:t>
            </w:r>
            <w:r w:rsidRPr="004619F0">
              <w:rPr>
                <w:sz w:val="28"/>
                <w:szCs w:val="28"/>
              </w:rPr>
              <w:t>/</w:t>
            </w:r>
            <w:r w:rsidRPr="004619F0">
              <w:rPr>
                <w:sz w:val="28"/>
                <w:szCs w:val="28"/>
                <w:vertAlign w:val="subscript"/>
              </w:rPr>
              <w:t>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·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701"/>
              <w:jc w:val="both"/>
              <w:rPr>
                <w:sz w:val="28"/>
                <w:szCs w:val="28"/>
              </w:rPr>
            </w:pPr>
            <w:r w:rsidRPr="004619F0">
              <w:rPr>
                <w:position w:val="-12"/>
                <w:sz w:val="28"/>
                <w:szCs w:val="28"/>
              </w:rPr>
              <w:object w:dxaOrig="320" w:dyaOrig="360">
                <v:shape id="_x0000_i1027" type="#_x0000_t75" style="width:15.75pt;height:18.75pt" o:ole="">
                  <v:imagedata r:id="rId11" o:title=""/>
                </v:shape>
                <o:OLEObject Type="Embed" ProgID="Equation.3" ShapeID="_x0000_i1027" DrawAspect="Content" ObjectID="_1550521462" r:id="rId12"/>
              </w:object>
            </w:r>
            <w:r w:rsidRPr="004619F0">
              <w:rPr>
                <w:sz w:val="28"/>
                <w:szCs w:val="28"/>
              </w:rPr>
              <w:t xml:space="preserve"> – то же, наружной , </w:t>
            </w:r>
            <w:r w:rsidRPr="004619F0">
              <w:rPr>
                <w:position w:val="-12"/>
                <w:sz w:val="28"/>
                <w:szCs w:val="28"/>
              </w:rPr>
              <w:object w:dxaOrig="320" w:dyaOrig="360">
                <v:shape id="_x0000_i1028" type="#_x0000_t75" style="width:15.75pt;height:18.75pt" o:ole="">
                  <v:imagedata r:id="rId13" o:title=""/>
                </v:shape>
                <o:OLEObject Type="Embed" ProgID="Equation.3" ShapeID="_x0000_i1028" DrawAspect="Content" ObjectID="_1550521463" r:id="rId14"/>
              </w:object>
            </w:r>
            <w:r w:rsidRPr="004619F0">
              <w:rPr>
                <w:sz w:val="28"/>
                <w:szCs w:val="28"/>
              </w:rPr>
              <w:t>=23</w:t>
            </w:r>
            <w:r w:rsidRPr="004619F0">
              <w:rPr>
                <w:sz w:val="28"/>
                <w:szCs w:val="28"/>
                <w:vertAlign w:val="superscript"/>
              </w:rPr>
              <w:t>Вт</w:t>
            </w:r>
            <w:r w:rsidRPr="004619F0">
              <w:rPr>
                <w:sz w:val="28"/>
                <w:szCs w:val="28"/>
              </w:rPr>
              <w:t>/</w:t>
            </w:r>
            <w:r w:rsidRPr="004619F0">
              <w:rPr>
                <w:sz w:val="28"/>
                <w:szCs w:val="28"/>
                <w:vertAlign w:val="subscript"/>
              </w:rPr>
              <w:t>м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619F0">
              <w:rPr>
                <w:sz w:val="28"/>
                <w:szCs w:val="28"/>
              </w:rPr>
              <w:t xml:space="preserve"> · </w:t>
            </w:r>
            <w:r w:rsidRPr="004619F0">
              <w:rPr>
                <w:sz w:val="28"/>
                <w:szCs w:val="28"/>
                <w:vertAlign w:val="superscript"/>
              </w:rPr>
              <w:t>0</w:t>
            </w:r>
            <w:r w:rsidRPr="004619F0">
              <w:rPr>
                <w:sz w:val="28"/>
                <w:szCs w:val="28"/>
              </w:rPr>
              <w:t>С;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701"/>
              <w:jc w:val="both"/>
              <w:rPr>
                <w:sz w:val="28"/>
                <w:szCs w:val="28"/>
              </w:rPr>
            </w:pPr>
            <w:r w:rsidRPr="004619F0">
              <w:rPr>
                <w:position w:val="-10"/>
                <w:sz w:val="28"/>
                <w:szCs w:val="28"/>
                <w:lang w:val="en-US"/>
              </w:rPr>
              <w:object w:dxaOrig="300" w:dyaOrig="340">
                <v:shape id="_x0000_i1029" type="#_x0000_t75" style="width:15.75pt;height:15.75pt" o:ole="">
                  <v:imagedata r:id="rId15" o:title=""/>
                </v:shape>
                <o:OLEObject Type="Embed" ProgID="Equation.3" ShapeID="_x0000_i1029" DrawAspect="Content" ObjectID="_1550521464" r:id="rId16"/>
              </w:object>
            </w:r>
            <w:r w:rsidRPr="004619F0">
              <w:rPr>
                <w:sz w:val="28"/>
                <w:szCs w:val="28"/>
              </w:rPr>
              <w:t xml:space="preserve"> – термическое сопротивление ограждающей конструкции, определяется по формуле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24"/>
                <w:sz w:val="28"/>
                <w:szCs w:val="28"/>
              </w:rPr>
              <w:object w:dxaOrig="800" w:dyaOrig="620">
                <v:shape id="_x0000_i1030" type="#_x0000_t75" style="width:56.25pt;height:34.5pt" o:ole="">
                  <v:imagedata r:id="rId17" o:title=""/>
                </v:shape>
                <o:OLEObject Type="Embed" ProgID="Equation.3" ShapeID="_x0000_i1030" DrawAspect="Content" ObjectID="_1550521465" r:id="rId18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где    δ – толщина слоя;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559"/>
              <w:jc w:val="both"/>
              <w:rPr>
                <w:sz w:val="28"/>
                <w:szCs w:val="28"/>
              </w:rPr>
            </w:pPr>
            <w:r w:rsidRPr="004619F0">
              <w:rPr>
                <w:position w:val="-6"/>
                <w:sz w:val="28"/>
                <w:szCs w:val="28"/>
              </w:rPr>
              <w:object w:dxaOrig="220" w:dyaOrig="279">
                <v:shape id="_x0000_i1031" type="#_x0000_t75" style="width:10.5pt;height:12pt" o:ole="">
                  <v:imagedata r:id="rId19" o:title=""/>
                </v:shape>
                <o:OLEObject Type="Embed" ProgID="Equation.3" ShapeID="_x0000_i1031" DrawAspect="Content" ObjectID="_1550521466" r:id="rId20"/>
              </w:object>
            </w:r>
            <w:r w:rsidRPr="004619F0">
              <w:rPr>
                <w:sz w:val="28"/>
                <w:szCs w:val="28"/>
              </w:rPr>
              <w:t>– расчетный коэффициент теплопроводности материала слоя, определяется по СНИП графа</w:t>
            </w:r>
            <w:proofErr w:type="gramStart"/>
            <w:r w:rsidRPr="004619F0">
              <w:rPr>
                <w:sz w:val="28"/>
                <w:szCs w:val="28"/>
              </w:rPr>
              <w:t xml:space="preserve"> Б</w:t>
            </w:r>
            <w:proofErr w:type="gramEnd"/>
            <w:r w:rsidRPr="004619F0">
              <w:rPr>
                <w:sz w:val="28"/>
                <w:szCs w:val="28"/>
              </w:rPr>
              <w:t xml:space="preserve"> (влажный климат).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С учетом рассчитываемых слоев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center"/>
              <w:rPr>
                <w:sz w:val="28"/>
                <w:szCs w:val="28"/>
              </w:rPr>
            </w:pPr>
            <w:r w:rsidRPr="004619F0">
              <w:rPr>
                <w:position w:val="-30"/>
                <w:sz w:val="28"/>
                <w:szCs w:val="28"/>
              </w:rPr>
              <w:object w:dxaOrig="3400" w:dyaOrig="680">
                <v:shape id="_x0000_i1032" type="#_x0000_t75" style="width:186.75pt;height:46.5pt" o:ole="">
                  <v:imagedata r:id="rId21" o:title=""/>
                </v:shape>
                <o:OLEObject Type="Embed" ProgID="Equation.3" ShapeID="_x0000_i1032" DrawAspect="Content" ObjectID="_1550521467" r:id="rId22"/>
              </w:object>
            </w:r>
            <w:r w:rsidR="00147139">
              <w:rPr>
                <w:sz w:val="28"/>
                <w:szCs w:val="28"/>
              </w:rPr>
              <w:t>,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proofErr w:type="gramStart"/>
            <w:r w:rsidRPr="004619F0">
              <w:rPr>
                <w:sz w:val="28"/>
                <w:szCs w:val="28"/>
              </w:rPr>
              <w:t>где δ</w:t>
            </w:r>
            <w:r w:rsidRPr="004619F0">
              <w:rPr>
                <w:sz w:val="28"/>
                <w:szCs w:val="28"/>
                <w:vertAlign w:val="subscript"/>
              </w:rPr>
              <w:t>1</w:t>
            </w:r>
            <w:r w:rsidRPr="004619F0">
              <w:rPr>
                <w:sz w:val="28"/>
                <w:szCs w:val="28"/>
              </w:rPr>
              <w:t xml:space="preserve"> – толщина наружной кирпичной кладки (кирпич керамический</w:t>
            </w:r>
            <w:proofErr w:type="gramEnd"/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  <w:vertAlign w:val="subscript"/>
              </w:rPr>
            </w:pPr>
            <w:r w:rsidRPr="004619F0">
              <w:rPr>
                <w:sz w:val="28"/>
                <w:szCs w:val="28"/>
              </w:rPr>
              <w:t xml:space="preserve">пустотный </w:t>
            </w:r>
            <w:r w:rsidRPr="004619F0">
              <w:rPr>
                <w:sz w:val="28"/>
                <w:szCs w:val="28"/>
              </w:rPr>
              <w:sym w:font="Symbol" w:char="F0A1"/>
            </w:r>
            <w:r w:rsidRPr="004619F0">
              <w:rPr>
                <w:sz w:val="28"/>
                <w:szCs w:val="28"/>
              </w:rPr>
              <w:t>= 1600 кг\м</w:t>
            </w:r>
            <w:r w:rsidRPr="004619F0">
              <w:rPr>
                <w:sz w:val="28"/>
                <w:szCs w:val="28"/>
                <w:vertAlign w:val="superscript"/>
              </w:rPr>
              <w:t>3</w:t>
            </w:r>
            <w:proofErr w:type="gramStart"/>
            <w:r w:rsidRPr="004619F0">
              <w:rPr>
                <w:sz w:val="28"/>
                <w:szCs w:val="28"/>
                <w:vertAlign w:val="superscript"/>
              </w:rPr>
              <w:t xml:space="preserve"> </w:t>
            </w:r>
            <w:r w:rsidRPr="004619F0">
              <w:rPr>
                <w:sz w:val="28"/>
                <w:szCs w:val="28"/>
              </w:rPr>
              <w:t>)</w:t>
            </w:r>
            <w:proofErr w:type="gramEnd"/>
            <w:r w:rsidRPr="004619F0">
              <w:rPr>
                <w:sz w:val="28"/>
                <w:szCs w:val="28"/>
              </w:rPr>
              <w:t xml:space="preserve"> = 120 мм;</w:t>
            </w:r>
          </w:p>
          <w:p w:rsidR="009338CB" w:rsidRPr="004619F0" w:rsidRDefault="009338CB" w:rsidP="009338CB">
            <w:pPr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                     δ</w:t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  – толщина слоя утеплителя из </w:t>
            </w:r>
            <w:proofErr w:type="spellStart"/>
            <w:r w:rsidRPr="004619F0">
              <w:rPr>
                <w:sz w:val="28"/>
                <w:szCs w:val="28"/>
              </w:rPr>
              <w:t>минераловатных</w:t>
            </w:r>
            <w:proofErr w:type="spellEnd"/>
            <w:r w:rsidRPr="004619F0">
              <w:rPr>
                <w:sz w:val="28"/>
                <w:szCs w:val="28"/>
              </w:rPr>
              <w:t xml:space="preserve"> плит = ×;</w:t>
            </w:r>
          </w:p>
          <w:p w:rsidR="009338CB" w:rsidRPr="004619F0" w:rsidRDefault="009338CB" w:rsidP="009338CB">
            <w:pPr>
              <w:tabs>
                <w:tab w:val="left" w:pos="4339"/>
              </w:tabs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9338CB" w:rsidRPr="004619F0" w:rsidTr="009338CB">
        <w:trPr>
          <w:gridBefore w:val="1"/>
          <w:wBefore w:w="459" w:type="dxa"/>
          <w:trHeight w:hRule="exact" w:val="15366"/>
        </w:trPr>
        <w:tc>
          <w:tcPr>
            <w:tcW w:w="10372" w:type="dxa"/>
            <w:gridSpan w:val="2"/>
          </w:tcPr>
          <w:p w:rsidR="009338CB" w:rsidRPr="004619F0" w:rsidRDefault="009338CB" w:rsidP="009338CB">
            <w:pPr>
              <w:spacing w:before="300"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lastRenderedPageBreak/>
              <w:t>δ</w:t>
            </w:r>
            <w:r w:rsidRPr="004619F0">
              <w:rPr>
                <w:sz w:val="28"/>
                <w:szCs w:val="28"/>
                <w:vertAlign w:val="subscript"/>
              </w:rPr>
              <w:t>3</w:t>
            </w:r>
            <w:r w:rsidRPr="004619F0">
              <w:rPr>
                <w:sz w:val="28"/>
                <w:szCs w:val="28"/>
              </w:rPr>
              <w:t xml:space="preserve"> – толщина  внутренней кирпичной кладки (кирпич глиняный обыкновенный по ГОСТ 530-80, </w:t>
            </w:r>
            <w:r w:rsidRPr="004619F0">
              <w:rPr>
                <w:sz w:val="28"/>
                <w:szCs w:val="28"/>
              </w:rPr>
              <w:sym w:font="Symbol" w:char="F0A1"/>
            </w:r>
            <w:r w:rsidRPr="004619F0">
              <w:rPr>
                <w:sz w:val="28"/>
                <w:szCs w:val="28"/>
              </w:rPr>
              <w:t>= 1600 кг\м</w:t>
            </w:r>
            <w:r w:rsidRPr="004619F0">
              <w:rPr>
                <w:sz w:val="28"/>
                <w:szCs w:val="28"/>
                <w:vertAlign w:val="superscript"/>
              </w:rPr>
              <w:t xml:space="preserve">3 </w:t>
            </w:r>
            <w:r w:rsidRPr="004619F0">
              <w:rPr>
                <w:sz w:val="28"/>
                <w:szCs w:val="28"/>
              </w:rPr>
              <w:t xml:space="preserve">  на цементно-песчаном растворе) = 380 мм;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δ</w:t>
            </w:r>
            <w:r w:rsidRPr="004619F0">
              <w:rPr>
                <w:sz w:val="28"/>
                <w:szCs w:val="28"/>
                <w:vertAlign w:val="subscript"/>
              </w:rPr>
              <w:t>4</w:t>
            </w:r>
            <w:r w:rsidRPr="004619F0">
              <w:rPr>
                <w:sz w:val="28"/>
                <w:szCs w:val="28"/>
              </w:rPr>
              <w:t xml:space="preserve"> – толщина слоя штукатурки – 30 мм;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1276"/>
              <w:jc w:val="both"/>
              <w:rPr>
                <w:sz w:val="28"/>
                <w:szCs w:val="28"/>
              </w:rPr>
            </w:pP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1</w:t>
            </w:r>
            <w:r w:rsidRPr="004619F0">
              <w:rPr>
                <w:sz w:val="28"/>
                <w:szCs w:val="28"/>
              </w:rPr>
              <w:t xml:space="preserve">, 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, 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3</w:t>
            </w:r>
            <w:r w:rsidRPr="004619F0">
              <w:rPr>
                <w:sz w:val="28"/>
                <w:szCs w:val="28"/>
              </w:rPr>
              <w:t xml:space="preserve"> , </w:t>
            </w:r>
            <w:r w:rsidRPr="004619F0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6002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9F0">
              <w:rPr>
                <w:sz w:val="28"/>
                <w:szCs w:val="28"/>
                <w:vertAlign w:val="subscript"/>
              </w:rPr>
              <w:t>4</w:t>
            </w:r>
            <w:r w:rsidRPr="004619F0">
              <w:rPr>
                <w:sz w:val="28"/>
                <w:szCs w:val="28"/>
              </w:rPr>
              <w:t xml:space="preserve"> – расчетные коэффициенты теплопроводности материала слоев, равны соответственно 0,70 Вт\(м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>С); 0,07 Вт\(м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>С);</w:t>
            </w:r>
            <w:r w:rsidRPr="004619F0">
              <w:rPr>
                <w:sz w:val="28"/>
                <w:szCs w:val="28"/>
              </w:rPr>
              <w:tab/>
              <w:t xml:space="preserve"> 0,70 Вт\(м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>С); 0,81 Вт\(м</w:t>
            </w:r>
            <w:r w:rsidRPr="004619F0">
              <w:rPr>
                <w:sz w:val="28"/>
                <w:szCs w:val="28"/>
                <w:vertAlign w:val="superscript"/>
              </w:rPr>
              <w:t xml:space="preserve">. 0 </w:t>
            </w:r>
            <w:r w:rsidRPr="004619F0">
              <w:rPr>
                <w:sz w:val="28"/>
                <w:szCs w:val="28"/>
              </w:rPr>
              <w:t xml:space="preserve">С);             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color w:val="FF0000"/>
                <w:sz w:val="28"/>
                <w:szCs w:val="28"/>
              </w:rPr>
            </w:pPr>
            <w:r w:rsidRPr="004619F0">
              <w:rPr>
                <w:color w:val="FF0000"/>
                <w:position w:val="-28"/>
                <w:sz w:val="28"/>
                <w:szCs w:val="28"/>
              </w:rPr>
              <w:object w:dxaOrig="4040" w:dyaOrig="660">
                <v:shape id="_x0000_i1033" type="#_x0000_t75" style="width:241.5pt;height:42.75pt" o:ole="">
                  <v:imagedata r:id="rId24" o:title=""/>
                </v:shape>
                <o:OLEObject Type="Embed" ProgID="Equation.3" ShapeID="_x0000_i1033" DrawAspect="Content" ObjectID="_1550521468" r:id="rId25"/>
              </w:objec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Приравниваем полученное выражение к  найденному значению </w:t>
            </w:r>
            <w:r w:rsidRPr="004619F0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4619F0">
              <w:rPr>
                <w:sz w:val="28"/>
                <w:szCs w:val="28"/>
                <w:vertAlign w:val="subscript"/>
              </w:rPr>
              <w:t>о</w:t>
            </w:r>
            <w:r w:rsidRPr="004619F0">
              <w:rPr>
                <w:sz w:val="28"/>
                <w:szCs w:val="28"/>
                <w:vertAlign w:val="superscript"/>
              </w:rPr>
              <w:t>эн</w:t>
            </w:r>
            <w:proofErr w:type="spellEnd"/>
            <w:r w:rsidRPr="004619F0">
              <w:rPr>
                <w:sz w:val="28"/>
                <w:szCs w:val="28"/>
                <w:vertAlign w:val="superscript"/>
              </w:rPr>
              <w:t xml:space="preserve">  </w:t>
            </w:r>
            <w:r w:rsidRPr="004619F0">
              <w:rPr>
                <w:sz w:val="28"/>
                <w:szCs w:val="28"/>
              </w:rPr>
              <w:t>=3,41 м</w:t>
            </w:r>
            <w:r w:rsidRPr="004619F0">
              <w:rPr>
                <w:sz w:val="28"/>
                <w:szCs w:val="28"/>
                <w:vertAlign w:val="superscript"/>
              </w:rPr>
              <w:t xml:space="preserve">2 </w:t>
            </w:r>
            <w:proofErr w:type="spellStart"/>
            <w:r w:rsidRPr="004619F0">
              <w:rPr>
                <w:sz w:val="28"/>
                <w:szCs w:val="28"/>
                <w:vertAlign w:val="superscript"/>
              </w:rPr>
              <w:t>о</w:t>
            </w:r>
            <w:r w:rsidRPr="004619F0">
              <w:rPr>
                <w:sz w:val="28"/>
                <w:szCs w:val="28"/>
              </w:rPr>
              <w:t>С</w:t>
            </w:r>
            <w:proofErr w:type="spellEnd"/>
            <w:r w:rsidRPr="004619F0">
              <w:rPr>
                <w:sz w:val="28"/>
                <w:szCs w:val="28"/>
              </w:rPr>
              <w:t xml:space="preserve">/Вт и находим толщину утепляющего слоя: х=0,09 м. Так как плиты такой толщины не </w:t>
            </w:r>
            <w:proofErr w:type="gramStart"/>
            <w:r w:rsidRPr="004619F0">
              <w:rPr>
                <w:sz w:val="28"/>
                <w:szCs w:val="28"/>
              </w:rPr>
              <w:t>выпускаются</w:t>
            </w:r>
            <w:proofErr w:type="gramEnd"/>
            <w:r w:rsidRPr="004619F0">
              <w:rPr>
                <w:sz w:val="28"/>
                <w:szCs w:val="28"/>
              </w:rPr>
              <w:t xml:space="preserve"> принимаем δ</w:t>
            </w:r>
            <w:r w:rsidRPr="004619F0">
              <w:rPr>
                <w:sz w:val="28"/>
                <w:szCs w:val="28"/>
                <w:vertAlign w:val="subscript"/>
              </w:rPr>
              <w:t>2</w:t>
            </w:r>
            <w:r w:rsidRPr="004619F0">
              <w:rPr>
                <w:sz w:val="28"/>
                <w:szCs w:val="28"/>
              </w:rPr>
              <w:t xml:space="preserve">  = 10,0 см.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 xml:space="preserve">Отсюда   толщина наружной стены  составит: 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  <w:r w:rsidRPr="004619F0">
              <w:rPr>
                <w:sz w:val="28"/>
                <w:szCs w:val="28"/>
              </w:rPr>
              <w:t>0,12+0,10+0,38+0,03= 0,63 м с учетом воздушной прослойки в 1 см, окончательно толщина стены принимается равной 64 см.</w:t>
            </w:r>
          </w:p>
          <w:p w:rsidR="009338CB" w:rsidRPr="004619F0" w:rsidRDefault="009338CB" w:rsidP="009338CB">
            <w:pPr>
              <w:spacing w:line="360" w:lineRule="auto"/>
              <w:ind w:left="284" w:right="284" w:firstLine="851"/>
              <w:jc w:val="both"/>
              <w:rPr>
                <w:sz w:val="28"/>
                <w:szCs w:val="28"/>
              </w:rPr>
            </w:pPr>
          </w:p>
          <w:p w:rsidR="009338CB" w:rsidRPr="004619F0" w:rsidRDefault="009338CB" w:rsidP="009338CB">
            <w:pPr>
              <w:tabs>
                <w:tab w:val="num" w:pos="720"/>
              </w:tabs>
              <w:spacing w:line="360" w:lineRule="auto"/>
              <w:ind w:firstLine="851"/>
              <w:jc w:val="center"/>
              <w:rPr>
                <w:rFonts w:eastAsia="MS Mincho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r w:rsidRPr="004619F0">
              <w:rPr>
                <w:rFonts w:eastAsia="MS Mincho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5190190" cy="3326597"/>
                  <wp:effectExtent l="0" t="0" r="0" b="0"/>
                  <wp:docPr id="215" name="Рисунок 215" descr="C:\Users\Home\Desktop\Чистовая Диплом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Home\Desktop\Чистовая Диплом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009" cy="33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338CB" w:rsidRPr="004619F0" w:rsidRDefault="009338CB" w:rsidP="009338CB">
            <w:pPr>
              <w:tabs>
                <w:tab w:val="num" w:pos="720"/>
              </w:tabs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4619F0">
              <w:rPr>
                <w:rFonts w:eastAsia="MS Mincho"/>
                <w:sz w:val="28"/>
                <w:szCs w:val="20"/>
                <w:lang w:eastAsia="ru-RU"/>
              </w:rPr>
              <w:t xml:space="preserve">Рисунок 1 – Сечение стены </w:t>
            </w:r>
          </w:p>
        </w:tc>
      </w:tr>
    </w:tbl>
    <w:p w:rsidR="004C38CF" w:rsidRDefault="004C38CF"/>
    <w:sectPr w:rsidR="004C38CF" w:rsidSect="004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8CB"/>
    <w:rsid w:val="00147139"/>
    <w:rsid w:val="002D3474"/>
    <w:rsid w:val="004C38CF"/>
    <w:rsid w:val="00665552"/>
    <w:rsid w:val="00781E01"/>
    <w:rsid w:val="009338CB"/>
    <w:rsid w:val="00D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B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38CB"/>
    <w:pPr>
      <w:widowControl w:val="0"/>
      <w:autoSpaceDE w:val="0"/>
      <w:autoSpaceDN w:val="0"/>
      <w:adjustRightInd w:val="0"/>
      <w:spacing w:line="343" w:lineRule="exact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3</cp:revision>
  <dcterms:created xsi:type="dcterms:W3CDTF">2016-04-13T20:21:00Z</dcterms:created>
  <dcterms:modified xsi:type="dcterms:W3CDTF">2017-03-08T20:38:00Z</dcterms:modified>
</cp:coreProperties>
</file>