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4802">
      <w:pPr>
        <w:ind w:firstLine="284"/>
        <w:jc w:val="center"/>
      </w:pPr>
      <w:r>
        <w:t>Письмо Госстроя России</w:t>
      </w:r>
    </w:p>
    <w:p w:rsidR="00000000" w:rsidRDefault="00BA4802">
      <w:pPr>
        <w:ind w:firstLine="284"/>
        <w:jc w:val="center"/>
      </w:pPr>
      <w:r>
        <w:t>от 20.03.2001 № НЗ-1311/10</w:t>
      </w:r>
    </w:p>
    <w:p w:rsidR="00000000" w:rsidRDefault="00BA4802">
      <w:pPr>
        <w:ind w:firstLine="284"/>
        <w:jc w:val="center"/>
        <w:rPr>
          <w:bCs/>
        </w:rPr>
      </w:pPr>
    </w:p>
    <w:p w:rsidR="00000000" w:rsidRDefault="00BA4802">
      <w:pPr>
        <w:ind w:firstLine="284"/>
        <w:jc w:val="center"/>
        <w:rPr>
          <w:b/>
        </w:rPr>
      </w:pPr>
      <w:r>
        <w:rPr>
          <w:b/>
        </w:rPr>
        <w:t>О порядке применения Методических указаний по определению величины сметной прибыли в строительстве</w:t>
      </w:r>
    </w:p>
    <w:p w:rsidR="00000000" w:rsidRDefault="00BA4802">
      <w:pPr>
        <w:ind w:firstLine="284"/>
        <w:jc w:val="both"/>
      </w:pPr>
    </w:p>
    <w:p w:rsidR="00000000" w:rsidRDefault="00BA4802">
      <w:pPr>
        <w:ind w:firstLine="284"/>
        <w:jc w:val="both"/>
      </w:pPr>
      <w:r>
        <w:t xml:space="preserve">Госстрой России постановлением от 28.02.2001 № 15 утвердил по согласованию с Минфином России и </w:t>
      </w:r>
      <w:proofErr w:type="spellStart"/>
      <w:r>
        <w:t>Минэкономр</w:t>
      </w:r>
      <w:r>
        <w:t>азвитии</w:t>
      </w:r>
      <w:proofErr w:type="spellEnd"/>
      <w:r>
        <w:t xml:space="preserve"> России «Методические указания по определению величины сметной прибыли в строительстве» (МДС 81-25.2001) с вводом в действие с 1 марта 2001 года.</w:t>
      </w:r>
    </w:p>
    <w:p w:rsidR="00000000" w:rsidRDefault="00BA4802">
      <w:pPr>
        <w:ind w:firstLine="284"/>
        <w:jc w:val="both"/>
      </w:pPr>
      <w:r>
        <w:t>Одновременно отменены «Методические рекомендации по определению величины сметной прибыли при формирован</w:t>
      </w:r>
      <w:r>
        <w:t>ии свободных цен на строительную продукцию» (письмо Минстроя России от 30.10.92 № БФ-906/12) и раздел 3 «Методических указаний по определению величины накладных расходов и сметной прибыли в строительстве, осуществляемом в районах Крайнего Севера и местност</w:t>
      </w:r>
      <w:r>
        <w:t>ях, приравненных к ним» (МДС 81-5.99).</w:t>
      </w:r>
    </w:p>
    <w:p w:rsidR="00000000" w:rsidRDefault="00BA4802">
      <w:pPr>
        <w:ind w:firstLine="284"/>
        <w:jc w:val="both"/>
      </w:pPr>
      <w:proofErr w:type="gramStart"/>
      <w:r>
        <w:t>Положения, приведенные в Методических указаниях, обязательны для всех предприятий и организаций независимо от принадлежности и формы собственности, осуществляющих капитальное строительство за счет средств федерального</w:t>
      </w:r>
      <w:r>
        <w:t xml:space="preserve"> бюджета, средств бюджетов субъектов Российской Федерации, государственных кредитов, получаемых под государственные гарантии, других средств, поступающих в качестве государственной поддержки, если иное не предусмотрено соответствующими распорядительными до</w:t>
      </w:r>
      <w:r>
        <w:t>кументами Правительства Российской Федерации.</w:t>
      </w:r>
      <w:proofErr w:type="gramEnd"/>
    </w:p>
    <w:p w:rsidR="00000000" w:rsidRDefault="00BA4802">
      <w:pPr>
        <w:ind w:firstLine="284"/>
        <w:jc w:val="both"/>
      </w:pPr>
      <w:r>
        <w:t>Для строек, финансирование которых осуществляется за счет собственных сре</w:t>
      </w:r>
      <w:proofErr w:type="gramStart"/>
      <w:r>
        <w:t>дств пр</w:t>
      </w:r>
      <w:proofErr w:type="gramEnd"/>
      <w:r>
        <w:t>едприятий, организаций и физических лиц, положения Методических указаний носят рекомендательный характер.</w:t>
      </w:r>
    </w:p>
    <w:p w:rsidR="00000000" w:rsidRDefault="00BA4802">
      <w:pPr>
        <w:ind w:firstLine="284"/>
        <w:jc w:val="both"/>
      </w:pPr>
      <w:r>
        <w:t>В связи с поступающими з</w:t>
      </w:r>
      <w:r>
        <w:t xml:space="preserve">апросами, связанными с выходом «Методических указаний по определению величины сметной прибыли в строительстве» Госстрой России сообщает порядок применения нормативов сметной прибыли при пересчете сметной документации и расчетах </w:t>
      </w:r>
      <w:proofErr w:type="gramStart"/>
      <w:r>
        <w:t>за</w:t>
      </w:r>
      <w:proofErr w:type="gramEnd"/>
      <w:r>
        <w:t xml:space="preserve"> выполненные работы.</w:t>
      </w:r>
    </w:p>
    <w:p w:rsidR="00000000" w:rsidRDefault="00BA4802">
      <w:pPr>
        <w:ind w:firstLine="284"/>
        <w:jc w:val="both"/>
      </w:pPr>
      <w:proofErr w:type="gramStart"/>
      <w:r>
        <w:t>По об</w:t>
      </w:r>
      <w:r>
        <w:t>ъектам строительства, сметная документация по которым утверждена до выхода указанного постановления, подлежит уточнению остаток сметной стоимости строительно-монтажных работ по переходящим на 2001 год стройкам по состоянию на 1 марта 2001 года, а также пол</w:t>
      </w:r>
      <w:r>
        <w:t>ная сметная стоимость строительно-монтажных работ по стройкам вновь начинаемых в 2001 и последующих годах.</w:t>
      </w:r>
      <w:proofErr w:type="gramEnd"/>
    </w:p>
    <w:p w:rsidR="00000000" w:rsidRDefault="00BA4802">
      <w:pPr>
        <w:ind w:firstLine="284"/>
        <w:jc w:val="both"/>
      </w:pPr>
      <w:r>
        <w:t>Стоимость работ, подлежащих выполнению подрядными организациями после 1 марта 2001г., а также расчеты за выполненные работы определяются с применение</w:t>
      </w:r>
      <w:r>
        <w:t>м вновь утвержденных нормативов сметной прибыли.</w:t>
      </w:r>
    </w:p>
    <w:p w:rsidR="00000000" w:rsidRDefault="00BA4802">
      <w:pPr>
        <w:ind w:firstLine="284"/>
        <w:jc w:val="both"/>
      </w:pPr>
      <w:r>
        <w:t>В случаях исчерпания сумм, предусмотренных в сметах, заказчики могут использовать для этой цели резерв средств на непредвиденные работы и затраты или экономию по другим статьям сметы.</w:t>
      </w:r>
    </w:p>
    <w:p w:rsidR="00000000" w:rsidRDefault="00BA4802">
      <w:pPr>
        <w:ind w:firstLine="284"/>
        <w:jc w:val="both"/>
      </w:pPr>
      <w:r>
        <w:t>При отсутствии указанны</w:t>
      </w:r>
      <w:r>
        <w:t>х источников необходимые дополнительные средства включаются в сметный расчет стоимости строительства в порядке, предусмотренном п. 3.5.9.2 «Методических указаний по определению стоимости строительной продукции на территории Российской Федерации» (МДС 81-1.</w:t>
      </w:r>
      <w:r>
        <w:t>99).</w:t>
      </w:r>
    </w:p>
    <w:p w:rsidR="00000000" w:rsidRDefault="00BA4802">
      <w:pPr>
        <w:ind w:firstLine="284"/>
        <w:jc w:val="both"/>
      </w:pPr>
    </w:p>
    <w:p w:rsidR="00000000" w:rsidRDefault="00BA4802">
      <w:pPr>
        <w:ind w:firstLine="284"/>
        <w:jc w:val="both"/>
      </w:pPr>
      <w:r>
        <w:t xml:space="preserve">Зам. председателя Н.В. </w:t>
      </w:r>
      <w:proofErr w:type="spellStart"/>
      <w:r>
        <w:t>Зацаринский</w:t>
      </w:r>
      <w:proofErr w:type="spellEnd"/>
    </w:p>
    <w:p w:rsidR="00000000" w:rsidRDefault="00BA4802">
      <w:pPr>
        <w:ind w:firstLine="284"/>
        <w:jc w:val="both"/>
        <w:sectPr w:rsidR="00000000">
          <w:type w:val="continuous"/>
          <w:pgSz w:w="11907" w:h="16840" w:code="9"/>
          <w:pgMar w:top="1440" w:right="1797" w:bottom="1440" w:left="1797" w:header="720" w:footer="720" w:gutter="0"/>
          <w:pgNumType w:start="3"/>
          <w:cols w:space="720"/>
        </w:sectPr>
      </w:pPr>
    </w:p>
    <w:p w:rsidR="00000000" w:rsidRDefault="00BA4802">
      <w:pPr>
        <w:ind w:firstLine="284"/>
        <w:jc w:val="center"/>
      </w:pPr>
      <w:r>
        <w:lastRenderedPageBreak/>
        <w:t>ГОСУДАРСТВЕННЫЙ КОМИТЕТ РОССИЙСКОЙ ФЕДЕРАЦИИ</w:t>
      </w:r>
    </w:p>
    <w:p w:rsidR="00000000" w:rsidRDefault="00BA4802">
      <w:pPr>
        <w:ind w:firstLine="284"/>
        <w:jc w:val="center"/>
      </w:pPr>
      <w:r>
        <w:t>ПО СТРОИТЕЛЬСТВУ И ЖИЛИЩНО-КОММУНАЛЬНОМУ КОМПЛЕКСУ</w:t>
      </w:r>
    </w:p>
    <w:p w:rsidR="00000000" w:rsidRDefault="00BA4802">
      <w:pPr>
        <w:ind w:firstLine="284"/>
        <w:jc w:val="center"/>
      </w:pPr>
      <w:r>
        <w:t>(Госстрой России)</w:t>
      </w:r>
    </w:p>
    <w:p w:rsidR="00000000" w:rsidRDefault="00BA4802">
      <w:pPr>
        <w:ind w:firstLine="284"/>
        <w:jc w:val="center"/>
        <w:rPr>
          <w:b/>
        </w:rPr>
      </w:pPr>
    </w:p>
    <w:p w:rsidR="00000000" w:rsidRDefault="00BA4802">
      <w:pPr>
        <w:ind w:firstLine="284"/>
        <w:jc w:val="center"/>
        <w:rPr>
          <w:b/>
        </w:rPr>
      </w:pPr>
    </w:p>
    <w:p w:rsidR="00000000" w:rsidRDefault="00BA4802">
      <w:pPr>
        <w:ind w:firstLine="284"/>
        <w:jc w:val="center"/>
        <w:rPr>
          <w:b/>
        </w:rPr>
      </w:pPr>
      <w:r>
        <w:rPr>
          <w:b/>
        </w:rPr>
        <w:t>МЕТОДИЧЕСКИЕ УКАЗАНИЯ</w:t>
      </w:r>
    </w:p>
    <w:p w:rsidR="00000000" w:rsidRDefault="00BA4802">
      <w:pPr>
        <w:ind w:firstLine="284"/>
        <w:jc w:val="center"/>
        <w:rPr>
          <w:b/>
        </w:rPr>
      </w:pPr>
      <w:r>
        <w:rPr>
          <w:b/>
        </w:rPr>
        <w:t>ПО ОПРЕДЕЛЕНИЮ ВЕЛИЧИНЫ СМЕТНОЙ ПРИБЫЛИ В СТРОИТЕЛЬСТВЕ</w:t>
      </w:r>
    </w:p>
    <w:p w:rsidR="00000000" w:rsidRDefault="00BA4802">
      <w:pPr>
        <w:ind w:firstLine="284"/>
        <w:jc w:val="center"/>
        <w:rPr>
          <w:b/>
        </w:rPr>
      </w:pPr>
    </w:p>
    <w:p w:rsidR="00000000" w:rsidRDefault="00BA4802">
      <w:pPr>
        <w:ind w:firstLine="284"/>
        <w:jc w:val="center"/>
        <w:rPr>
          <w:b/>
        </w:rPr>
      </w:pPr>
      <w:r>
        <w:rPr>
          <w:b/>
        </w:rPr>
        <w:t>МДС 81-25.2001</w:t>
      </w:r>
    </w:p>
    <w:p w:rsidR="00000000" w:rsidRDefault="00BA4802">
      <w:pPr>
        <w:ind w:firstLine="284"/>
        <w:jc w:val="both"/>
      </w:pPr>
    </w:p>
    <w:p w:rsidR="00000000" w:rsidRDefault="00BA4802">
      <w:pPr>
        <w:ind w:firstLine="284"/>
        <w:jc w:val="both"/>
      </w:pPr>
    </w:p>
    <w:p w:rsidR="00000000" w:rsidRDefault="00BA4802">
      <w:pPr>
        <w:ind w:firstLine="284"/>
        <w:jc w:val="both"/>
      </w:pPr>
      <w:proofErr w:type="gramStart"/>
      <w:r>
        <w:t>УТ</w:t>
      </w:r>
      <w:r>
        <w:t>ВЕРЖДЕНЫ</w:t>
      </w:r>
      <w:proofErr w:type="gramEnd"/>
      <w:r>
        <w:t xml:space="preserve"> Постановлением Госстроя России № 15 от 28.02.2001</w:t>
      </w:r>
    </w:p>
    <w:p w:rsidR="00000000" w:rsidRDefault="00BA4802">
      <w:pPr>
        <w:ind w:firstLine="284"/>
        <w:jc w:val="both"/>
      </w:pPr>
    </w:p>
    <w:p w:rsidR="00000000" w:rsidRDefault="00BA4802">
      <w:pPr>
        <w:ind w:firstLine="284"/>
        <w:jc w:val="both"/>
      </w:pPr>
      <w:r>
        <w:t>ВНЕСЕНЫ Управлением ценообразования и сметного нормирования в строительстве и ж</w:t>
      </w:r>
      <w:r>
        <w:t>и</w:t>
      </w:r>
      <w:r>
        <w:t>лищно-коммунальном комплексе Госстроя России.</w:t>
      </w:r>
    </w:p>
    <w:p w:rsidR="00000000" w:rsidRDefault="00BA4802">
      <w:pPr>
        <w:ind w:firstLine="284"/>
        <w:jc w:val="both"/>
      </w:pPr>
    </w:p>
    <w:p w:rsidR="00000000" w:rsidRDefault="00BA4802">
      <w:pPr>
        <w:ind w:firstLine="284"/>
        <w:jc w:val="both"/>
      </w:pPr>
      <w:r>
        <w:t xml:space="preserve">ПРИНЯТЫ И ВВЕДЕНЫ В ДЕЙСТВИЕ с 01.03.2001 г. постановлением Госстроя </w:t>
      </w:r>
      <w:r>
        <w:t>России от 28.02.2001 № 15</w:t>
      </w:r>
    </w:p>
    <w:p w:rsidR="00000000" w:rsidRDefault="00BA4802">
      <w:pPr>
        <w:ind w:firstLine="284"/>
        <w:jc w:val="both"/>
      </w:pPr>
    </w:p>
    <w:p w:rsidR="00000000" w:rsidRDefault="00BA4802">
      <w:pPr>
        <w:ind w:firstLine="284"/>
        <w:jc w:val="both"/>
      </w:pPr>
      <w:r>
        <w:t>ВЗАМЕН Методических рекомендаций по определению величины сметной прибыли при формировании свободных цен на строительную продукцию (письмо Минстроя России от 30.10.92 №БФ-906/12) и раздела 3 Методических указаний по определению ве</w:t>
      </w:r>
      <w:r>
        <w:t>личины накла</w:t>
      </w:r>
      <w:r>
        <w:t>д</w:t>
      </w:r>
      <w:r>
        <w:t>ных расходов и сметной прибыли в строительстве, осуществляемом в районах Крайнего Севера и местностях, приравненных к ним (МДС 81-5.99).</w:t>
      </w:r>
    </w:p>
    <w:p w:rsidR="00000000" w:rsidRDefault="00BA4802">
      <w:pPr>
        <w:ind w:firstLine="284"/>
        <w:jc w:val="both"/>
      </w:pPr>
    </w:p>
    <w:p w:rsidR="00000000" w:rsidRDefault="00BA4802">
      <w:pPr>
        <w:ind w:firstLine="284"/>
        <w:jc w:val="both"/>
      </w:pPr>
    </w:p>
    <w:p w:rsidR="00000000" w:rsidRDefault="00BA4802">
      <w:pPr>
        <w:ind w:firstLine="284"/>
        <w:jc w:val="both"/>
      </w:pPr>
      <w:r>
        <w:t>Настоящие Методические указания предназначены для широкого круга специалистов, зан</w:t>
      </w:r>
      <w:r>
        <w:t>и</w:t>
      </w:r>
      <w:r>
        <w:t>мающихся в</w:t>
      </w:r>
      <w:r>
        <w:t>о</w:t>
      </w:r>
      <w:r>
        <w:t>просами см</w:t>
      </w:r>
      <w:r>
        <w:t>етного нормирования и ценообразования в строительстве.</w:t>
      </w:r>
    </w:p>
    <w:p w:rsidR="00000000" w:rsidRDefault="00BA4802">
      <w:pPr>
        <w:ind w:firstLine="284"/>
        <w:jc w:val="both"/>
      </w:pPr>
    </w:p>
    <w:p w:rsidR="00000000" w:rsidRDefault="00BA4802">
      <w:pPr>
        <w:ind w:firstLine="284"/>
        <w:jc w:val="both"/>
      </w:pPr>
      <w:proofErr w:type="gramStart"/>
      <w:r>
        <w:t>РАЗРАБОТАНЫ Межрегиональным центром по ценообразованию в строительстве и пр</w:t>
      </w:r>
      <w:r>
        <w:t>о</w:t>
      </w:r>
      <w:r>
        <w:t xml:space="preserve">мышленности строительных материалов Госстроя России (руководитель - И.И. </w:t>
      </w:r>
      <w:proofErr w:type="spellStart"/>
      <w:r>
        <w:t>Дмитренко</w:t>
      </w:r>
      <w:proofErr w:type="spellEnd"/>
      <w:r>
        <w:t>, о</w:t>
      </w:r>
      <w:r>
        <w:t>т</w:t>
      </w:r>
      <w:r>
        <w:t>ветственный исполнитель - Г.П. Шпунт),</w:t>
      </w:r>
      <w:r>
        <w:t xml:space="preserve"> Государственной академией профессиональной пер</w:t>
      </w:r>
      <w:r>
        <w:t>е</w:t>
      </w:r>
      <w:r>
        <w:t>подготовки и повышения квалификации руководящих работников и специалистов инвестицио</w:t>
      </w:r>
      <w:r>
        <w:t>н</w:t>
      </w:r>
      <w:r>
        <w:t xml:space="preserve">ной сферы (ГАСИС) Министерства образования Российской Федерации (Г.М. Хайкин, И.Г. </w:t>
      </w:r>
      <w:proofErr w:type="spellStart"/>
      <w:r>
        <w:t>Ц</w:t>
      </w:r>
      <w:r>
        <w:t>и</w:t>
      </w:r>
      <w:r>
        <w:t>рунян</w:t>
      </w:r>
      <w:proofErr w:type="spellEnd"/>
      <w:r>
        <w:t>) и ГП Краснодарским краевым цент</w:t>
      </w:r>
      <w:r>
        <w:t>ром ценообразования в строительстве “</w:t>
      </w:r>
      <w:proofErr w:type="spellStart"/>
      <w:r>
        <w:t>Кубаньстройцена</w:t>
      </w:r>
      <w:proofErr w:type="spellEnd"/>
      <w:r>
        <w:t>” (И.А. Крупенина).</w:t>
      </w:r>
      <w:proofErr w:type="gramEnd"/>
    </w:p>
    <w:p w:rsidR="00000000" w:rsidRDefault="00BA4802">
      <w:pPr>
        <w:ind w:firstLine="284"/>
        <w:jc w:val="both"/>
      </w:pPr>
    </w:p>
    <w:p w:rsidR="00000000" w:rsidRDefault="00BA4802">
      <w:pPr>
        <w:ind w:firstLine="284"/>
        <w:jc w:val="both"/>
      </w:pPr>
      <w:proofErr w:type="gramStart"/>
      <w:r>
        <w:t>РАССМОТРЕНЫ Управлением ценообразования и сметного нормирования в строительстве и жилищно-коммунальном комплексе Госстроя России (Редакционная комиссия:</w:t>
      </w:r>
      <w:proofErr w:type="gramEnd"/>
      <w:r>
        <w:t xml:space="preserve"> </w:t>
      </w:r>
      <w:proofErr w:type="gramStart"/>
      <w:r>
        <w:t xml:space="preserve">В.А. Степанов - руководитель, </w:t>
      </w:r>
      <w:r>
        <w:t xml:space="preserve">Г.А. </w:t>
      </w:r>
      <w:proofErr w:type="spellStart"/>
      <w:r>
        <w:t>Шанин</w:t>
      </w:r>
      <w:proofErr w:type="spellEnd"/>
      <w:r>
        <w:t xml:space="preserve">, Т.Л. </w:t>
      </w:r>
      <w:proofErr w:type="spellStart"/>
      <w:r>
        <w:t>Грищенкова</w:t>
      </w:r>
      <w:proofErr w:type="spellEnd"/>
      <w:r>
        <w:t>, В.В. Сафонов, А.В. Белов.) и на заседании Ме</w:t>
      </w:r>
      <w:r>
        <w:t>ж</w:t>
      </w:r>
      <w:r>
        <w:t>ведомственной комиссии (рабочей группы) при Госстрое России по разработке документов по ценообразованию в строительстве.</w:t>
      </w:r>
      <w:proofErr w:type="gramEnd"/>
    </w:p>
    <w:p w:rsidR="00000000" w:rsidRDefault="00BA4802">
      <w:pPr>
        <w:ind w:firstLine="284"/>
        <w:jc w:val="both"/>
      </w:pPr>
    </w:p>
    <w:p w:rsidR="00000000" w:rsidRDefault="00BA4802">
      <w:pPr>
        <w:ind w:firstLine="284"/>
        <w:jc w:val="both"/>
      </w:pPr>
      <w:r>
        <w:t xml:space="preserve">Технический редактор </w:t>
      </w:r>
      <w:proofErr w:type="spellStart"/>
      <w:r>
        <w:t>В.И.Шаменков</w:t>
      </w:r>
      <w:proofErr w:type="spellEnd"/>
    </w:p>
    <w:p w:rsidR="00000000" w:rsidRDefault="00BA4802">
      <w:pPr>
        <w:ind w:firstLine="284"/>
        <w:jc w:val="both"/>
      </w:pPr>
    </w:p>
    <w:p w:rsidR="00000000" w:rsidRDefault="00BA4802">
      <w:pPr>
        <w:ind w:firstLine="284"/>
        <w:jc w:val="both"/>
      </w:pPr>
      <w:r>
        <w:t>ВНЕСЕНО Изменение согласн</w:t>
      </w:r>
      <w:r>
        <w:t>о Письму Федерального агентства по строительству и жилищно-коммунальному хозяйству от 18 ноября 2004 г. № АП-5536/06</w:t>
      </w:r>
    </w:p>
    <w:p w:rsidR="00000000" w:rsidRDefault="00BA4802">
      <w:pPr>
        <w:ind w:firstLine="284"/>
        <w:jc w:val="both"/>
      </w:pPr>
    </w:p>
    <w:p w:rsidR="00000000" w:rsidRDefault="00BA4802">
      <w:pPr>
        <w:ind w:firstLine="284"/>
        <w:jc w:val="both"/>
      </w:pPr>
    </w:p>
    <w:p w:rsidR="00000000" w:rsidRDefault="00BA4802">
      <w:pPr>
        <w:ind w:firstLine="284"/>
        <w:jc w:val="center"/>
        <w:rPr>
          <w:b/>
          <w:bCs/>
        </w:rPr>
      </w:pPr>
      <w:r>
        <w:rPr>
          <w:b/>
          <w:bCs/>
        </w:rPr>
        <w:t>ВВЕДЕНИЕ</w:t>
      </w:r>
    </w:p>
    <w:p w:rsidR="00000000" w:rsidRDefault="00BA4802">
      <w:pPr>
        <w:ind w:firstLine="284"/>
        <w:jc w:val="both"/>
      </w:pPr>
    </w:p>
    <w:p w:rsidR="00000000" w:rsidRDefault="00BA4802">
      <w:pPr>
        <w:ind w:firstLine="284"/>
        <w:jc w:val="both"/>
      </w:pPr>
      <w:r>
        <w:t>“Методические указания по определению величины сметной прибыли в строительстве. МДС 81-25.2001” (в дальнейшем Методические указ</w:t>
      </w:r>
      <w:r>
        <w:t xml:space="preserve">ания) определяют </w:t>
      </w:r>
      <w:proofErr w:type="gramStart"/>
      <w:r>
        <w:t>принципы</w:t>
      </w:r>
      <w:proofErr w:type="gramEnd"/>
      <w:r>
        <w:t xml:space="preserve"> и порядок расчета величины сметной приб</w:t>
      </w:r>
      <w:r>
        <w:t>ы</w:t>
      </w:r>
      <w:r>
        <w:t>ли при формировании сметной стоимости строительства.</w:t>
      </w:r>
    </w:p>
    <w:p w:rsidR="00000000" w:rsidRDefault="00BA4802">
      <w:pPr>
        <w:ind w:firstLine="284"/>
        <w:jc w:val="both"/>
      </w:pPr>
      <w:r>
        <w:t>Методические указания применяются для определения начальной (стартовой) цены стро</w:t>
      </w:r>
      <w:r>
        <w:t>и</w:t>
      </w:r>
      <w:r>
        <w:t>тельной продукции при разработке тендерной документации</w:t>
      </w:r>
      <w:r>
        <w:t xml:space="preserve"> для проведения конкурсов по ра</w:t>
      </w:r>
      <w:r>
        <w:t>з</w:t>
      </w:r>
      <w:r>
        <w:t>мещению подрядов на выполнение работ и оказание услуг в строительстве и договорных цен на строительную продукцию, устанавл</w:t>
      </w:r>
      <w:r>
        <w:t>и</w:t>
      </w:r>
      <w:r>
        <w:t>ваемых на основе переговоров с подрядчиками.</w:t>
      </w:r>
    </w:p>
    <w:p w:rsidR="00000000" w:rsidRDefault="00BA4802">
      <w:pPr>
        <w:ind w:firstLine="284"/>
        <w:jc w:val="both"/>
      </w:pPr>
      <w:proofErr w:type="gramStart"/>
      <w:r>
        <w:t xml:space="preserve">В Методических указаниях учтены положения, содержащиеся </w:t>
      </w:r>
      <w:r>
        <w:t>в Гражданском кодексе Ро</w:t>
      </w:r>
      <w:r>
        <w:t>с</w:t>
      </w:r>
      <w:r>
        <w:t xml:space="preserve">сийской Федерации, Федеральном Законе Российской Федерации “Об инвестиционной </w:t>
      </w:r>
      <w:r>
        <w:lastRenderedPageBreak/>
        <w:t>деятел</w:t>
      </w:r>
      <w:r>
        <w:t>ь</w:t>
      </w:r>
      <w:r>
        <w:t>ности в Российской Федерации, осуществляемой в форме капитальных вложений”, Налоговом кодексе Российской Федерации, Типовых методических рекоменда</w:t>
      </w:r>
      <w:r>
        <w:t>циях по планированию и уч</w:t>
      </w:r>
      <w:r>
        <w:t>е</w:t>
      </w:r>
      <w:r>
        <w:t>ту себестоимости строительных работ (утверждены Минстроем Российской Федерации 4 декабря 1995 г. № БЕ-11-260/7), Методических рекомендациях по разработке ценовой политики пре</w:t>
      </w:r>
      <w:r>
        <w:t>д</w:t>
      </w:r>
      <w:r>
        <w:t>приятия (приказ Министерства экономики</w:t>
      </w:r>
      <w:proofErr w:type="gramEnd"/>
      <w:r>
        <w:t xml:space="preserve"> </w:t>
      </w:r>
      <w:proofErr w:type="gramStart"/>
      <w:r>
        <w:t>Российской Федер</w:t>
      </w:r>
      <w:r>
        <w:t>ации № 118 от 1 октября 1997 г.), а также в действующих нормативных актах по бухгалтерскому учету и др. документах, согласно приложению 1.</w:t>
      </w:r>
      <w:proofErr w:type="gramEnd"/>
    </w:p>
    <w:p w:rsidR="00000000" w:rsidRDefault="00BA4802">
      <w:pPr>
        <w:ind w:firstLine="284"/>
        <w:jc w:val="both"/>
      </w:pPr>
      <w:proofErr w:type="gramStart"/>
      <w:r>
        <w:t>Методические указания согласованы Минфином России (письмо от 30.01.01. № 06-10-24/31) и Минэк</w:t>
      </w:r>
      <w:r>
        <w:t>о</w:t>
      </w:r>
      <w:r>
        <w:t>номразвития России (пис</w:t>
      </w:r>
      <w:r>
        <w:t>ьмо от 15.12.2000.</w:t>
      </w:r>
      <w:proofErr w:type="gramEnd"/>
      <w:r>
        <w:t xml:space="preserve"> № </w:t>
      </w:r>
      <w:proofErr w:type="gramStart"/>
      <w:r>
        <w:t>ША-681/05).</w:t>
      </w:r>
      <w:proofErr w:type="gramEnd"/>
    </w:p>
    <w:p w:rsidR="00000000" w:rsidRDefault="00BA4802">
      <w:pPr>
        <w:ind w:firstLine="284"/>
        <w:jc w:val="both"/>
      </w:pPr>
      <w:proofErr w:type="gramStart"/>
      <w:r>
        <w:t>Положения, приведенные в Методических указаниях, обязательны для всех предприятий и организаций независимо от принадлежности и формы собственности, осуществляющих кап</w:t>
      </w:r>
      <w:r>
        <w:t>и</w:t>
      </w:r>
      <w:r>
        <w:t>тальное строительство за счет средств федерального бюдже</w:t>
      </w:r>
      <w:r>
        <w:t>та, средств бюджетов субъектов Ро</w:t>
      </w:r>
      <w:r>
        <w:t>с</w:t>
      </w:r>
      <w:r>
        <w:t>сийской Федерации, государственных кредитов, получаемых под государственные гарантии, других средств, поступающих в качестве государственной поддержки, если иное не предусмо</w:t>
      </w:r>
      <w:r>
        <w:t>т</w:t>
      </w:r>
      <w:r>
        <w:t>рено соответствующими распорядительными документ</w:t>
      </w:r>
      <w:r>
        <w:t>ами Правительства Российской Федер</w:t>
      </w:r>
      <w:r>
        <w:t>а</w:t>
      </w:r>
      <w:r>
        <w:t>ции.</w:t>
      </w:r>
      <w:proofErr w:type="gramEnd"/>
    </w:p>
    <w:p w:rsidR="00000000" w:rsidRDefault="00BA4802">
      <w:pPr>
        <w:ind w:firstLine="284"/>
        <w:jc w:val="both"/>
      </w:pPr>
      <w:r>
        <w:t>Для строек, финансирование которых осуществляется за счет собственных сре</w:t>
      </w:r>
      <w:proofErr w:type="gramStart"/>
      <w:r>
        <w:t>дств пр</w:t>
      </w:r>
      <w:proofErr w:type="gramEnd"/>
      <w:r>
        <w:t>едпр</w:t>
      </w:r>
      <w:r>
        <w:t>и</w:t>
      </w:r>
      <w:r>
        <w:t>ятий, организаций и физических лиц, положения настоящего документа носят рекомендательный характер.</w:t>
      </w:r>
    </w:p>
    <w:p w:rsidR="00000000" w:rsidRDefault="00BA4802">
      <w:pPr>
        <w:ind w:firstLine="284"/>
        <w:jc w:val="both"/>
      </w:pPr>
      <w:r>
        <w:t>Положения Методических указаний</w:t>
      </w:r>
      <w:r>
        <w:t xml:space="preserve"> распространяются на работы, выполняемые хозяйстве</w:t>
      </w:r>
      <w:r>
        <w:t>н</w:t>
      </w:r>
      <w:r>
        <w:t>ным спос</w:t>
      </w:r>
      <w:r>
        <w:t>о</w:t>
      </w:r>
      <w:r>
        <w:t>бом, а также на объекты капитального ремонта зданий и сооружений по отраслям.</w:t>
      </w:r>
    </w:p>
    <w:p w:rsidR="00000000" w:rsidRDefault="00BA4802">
      <w:pPr>
        <w:ind w:firstLine="284"/>
        <w:jc w:val="both"/>
        <w:rPr>
          <w:b/>
        </w:rPr>
      </w:pPr>
      <w:r>
        <w:t>В Методических указаниях учтены требования и положения правовых и нормативно-методических док</w:t>
      </w:r>
      <w:r>
        <w:t>у</w:t>
      </w:r>
      <w:r>
        <w:t>ментов по состоянию на 1</w:t>
      </w:r>
      <w:r>
        <w:t xml:space="preserve"> февраля 2001 года.</w:t>
      </w:r>
    </w:p>
    <w:p w:rsidR="00000000" w:rsidRDefault="00BA4802">
      <w:pPr>
        <w:ind w:firstLine="284"/>
        <w:jc w:val="both"/>
      </w:pPr>
      <w:r>
        <w:t>Замечания и предложения по дальнейшему совершенствованию Методических указаний н</w:t>
      </w:r>
      <w:r>
        <w:t>а</w:t>
      </w:r>
      <w:r>
        <w:t>правлять по адресу:</w:t>
      </w:r>
    </w:p>
    <w:p w:rsidR="00000000" w:rsidRDefault="00BA4802">
      <w:pPr>
        <w:ind w:firstLine="284"/>
        <w:jc w:val="both"/>
      </w:pPr>
      <w:r>
        <w:t>117987, г. Москва, ГСП-1, ул. Строителей 8, корп.2, Управление ценообразования и сметного нормир</w:t>
      </w:r>
      <w:r>
        <w:t>о</w:t>
      </w:r>
      <w:r>
        <w:t>вания в строительстве и жилищно-коммун</w:t>
      </w:r>
      <w:r>
        <w:t>альном комплексе Госстроя России.</w:t>
      </w:r>
    </w:p>
    <w:p w:rsidR="00000000" w:rsidRDefault="00BA4802">
      <w:pPr>
        <w:ind w:firstLine="284"/>
        <w:jc w:val="both"/>
      </w:pPr>
    </w:p>
    <w:p w:rsidR="00000000" w:rsidRDefault="00BA4802">
      <w:pPr>
        <w:ind w:firstLine="284"/>
        <w:jc w:val="center"/>
        <w:rPr>
          <w:b/>
        </w:rPr>
      </w:pPr>
      <w:r>
        <w:rPr>
          <w:b/>
        </w:rPr>
        <w:t>1. ОБЩИЕ ПОЛОЖЕНИЯ</w:t>
      </w:r>
    </w:p>
    <w:p w:rsidR="00000000" w:rsidRDefault="00BA4802">
      <w:pPr>
        <w:ind w:firstLine="284"/>
        <w:jc w:val="both"/>
        <w:rPr>
          <w:bCs/>
        </w:rPr>
      </w:pPr>
    </w:p>
    <w:p w:rsidR="00000000" w:rsidRDefault="00BA4802">
      <w:pPr>
        <w:ind w:firstLine="284"/>
        <w:jc w:val="both"/>
      </w:pPr>
      <w:r>
        <w:rPr>
          <w:b/>
        </w:rPr>
        <w:t>1.1.</w:t>
      </w:r>
      <w:r>
        <w:t xml:space="preserve"> Методические указания предназначены для определения сметной прибыли:</w:t>
      </w:r>
    </w:p>
    <w:p w:rsidR="00000000" w:rsidRDefault="00BA4802">
      <w:pPr>
        <w:ind w:firstLine="284"/>
        <w:jc w:val="both"/>
      </w:pPr>
      <w:r>
        <w:t xml:space="preserve">- инвесторами (заказчиками-застройщиками) при составлении инвесторских смет для оценки инвестиционных программ (проектов), при </w:t>
      </w:r>
      <w:r>
        <w:t>подготовке заключаемого договора, в т.ч. при подрядных торгах и определении договорных цен в случаях формирования их на основе п</w:t>
      </w:r>
      <w:r>
        <w:t>е</w:t>
      </w:r>
      <w:r>
        <w:t>реговоров заказчиков с подрядчик</w:t>
      </w:r>
      <w:r>
        <w:t>а</w:t>
      </w:r>
      <w:r>
        <w:t>ми;</w:t>
      </w:r>
    </w:p>
    <w:p w:rsidR="00000000" w:rsidRDefault="00BA4802">
      <w:pPr>
        <w:ind w:firstLine="284"/>
        <w:jc w:val="both"/>
      </w:pPr>
      <w:r>
        <w:t>- подрядными организациями при составлении ценовых предложений на конкурсные торги;</w:t>
      </w:r>
    </w:p>
    <w:p w:rsidR="00000000" w:rsidRDefault="00BA4802">
      <w:pPr>
        <w:ind w:firstLine="284"/>
        <w:jc w:val="both"/>
      </w:pPr>
      <w:r>
        <w:t>- прое</w:t>
      </w:r>
      <w:r>
        <w:t>ктными организациями при разработке сметной документации.</w:t>
      </w:r>
    </w:p>
    <w:p w:rsidR="00000000" w:rsidRDefault="00BA4802">
      <w:pPr>
        <w:ind w:firstLine="284"/>
        <w:jc w:val="both"/>
      </w:pPr>
      <w:r>
        <w:rPr>
          <w:b/>
        </w:rPr>
        <w:t xml:space="preserve">Сметная прибыль </w:t>
      </w:r>
      <w:r>
        <w:t>в составе сметной стоимости строительной продукции – это средства, предназначенные для покрытия расходов подрядных организаций на развитие производства и материальное стимулиров</w:t>
      </w:r>
      <w:r>
        <w:t>а</w:t>
      </w:r>
      <w:r>
        <w:t xml:space="preserve">ние </w:t>
      </w:r>
      <w:r>
        <w:t>работников.</w:t>
      </w:r>
    </w:p>
    <w:p w:rsidR="00000000" w:rsidRDefault="00BA4802">
      <w:pPr>
        <w:ind w:firstLine="284"/>
        <w:jc w:val="both"/>
      </w:pPr>
      <w:r>
        <w:t>Сметная прибыль является нормативной частью стоимости строительной продукции и не о</w:t>
      </w:r>
      <w:r>
        <w:t>т</w:t>
      </w:r>
      <w:r>
        <w:t>носится на себестоимость работ.</w:t>
      </w:r>
    </w:p>
    <w:p w:rsidR="00000000" w:rsidRDefault="00BA4802">
      <w:pPr>
        <w:ind w:firstLine="284"/>
        <w:jc w:val="both"/>
      </w:pPr>
      <w:r>
        <w:rPr>
          <w:b/>
        </w:rPr>
        <w:t>1.2.</w:t>
      </w:r>
      <w:r>
        <w:t xml:space="preserve"> В составе норматива сметной прибыли учтены затраты </w:t>
      </w:r>
      <w:proofErr w:type="gramStart"/>
      <w:r>
        <w:t>на</w:t>
      </w:r>
      <w:proofErr w:type="gramEnd"/>
      <w:r>
        <w:t>:</w:t>
      </w:r>
    </w:p>
    <w:p w:rsidR="00000000" w:rsidRDefault="00BA4802">
      <w:pPr>
        <w:ind w:firstLine="284"/>
        <w:jc w:val="both"/>
      </w:pPr>
      <w:r>
        <w:t>- отдельные федеральные, региональные и местные налоги и сборы, в т.</w:t>
      </w:r>
      <w:r>
        <w:t>ч., налог на прибыль организаций, налог на имущество, налог на прибыль предприятий и организаций по ста</w:t>
      </w:r>
      <w:r>
        <w:t>в</w:t>
      </w:r>
      <w:r>
        <w:t>кам, устанавливаемым орг</w:t>
      </w:r>
      <w:r>
        <w:t>а</w:t>
      </w:r>
      <w:r>
        <w:t>нами местного самоуправления в размере не выше 5 процентов;</w:t>
      </w:r>
    </w:p>
    <w:p w:rsidR="00000000" w:rsidRDefault="00BA4802">
      <w:pPr>
        <w:ind w:firstLine="284"/>
        <w:jc w:val="both"/>
      </w:pPr>
      <w:r>
        <w:t>- расширенное воспроизводство подрядных организаций (модернизация о</w:t>
      </w:r>
      <w:r>
        <w:t>борудования, реко</w:t>
      </w:r>
      <w:r>
        <w:t>н</w:t>
      </w:r>
      <w:r>
        <w:t>струкция объектов основных фондов);</w:t>
      </w:r>
    </w:p>
    <w:p w:rsidR="00000000" w:rsidRDefault="00BA4802">
      <w:pPr>
        <w:ind w:firstLine="284"/>
        <w:jc w:val="both"/>
      </w:pPr>
      <w:r>
        <w:t>- материальное стимулирование работников (материальная помощь, проведение мероприятий по охране здоровья и отдыха, не связанных непосредственно с участием работников в пр</w:t>
      </w:r>
      <w:r>
        <w:t>о</w:t>
      </w:r>
      <w:r>
        <w:t>изводственном проце</w:t>
      </w:r>
      <w:r>
        <w:t>с</w:t>
      </w:r>
      <w:r>
        <w:t>се);</w:t>
      </w:r>
    </w:p>
    <w:p w:rsidR="00000000" w:rsidRDefault="00BA4802">
      <w:pPr>
        <w:ind w:firstLine="284"/>
        <w:jc w:val="both"/>
      </w:pPr>
      <w:r>
        <w:t>- орга</w:t>
      </w:r>
      <w:r>
        <w:t>низацию помощи и бесплатных услуг учебным заведениям.</w:t>
      </w:r>
    </w:p>
    <w:p w:rsidR="00000000" w:rsidRDefault="00BA4802">
      <w:pPr>
        <w:ind w:firstLine="284"/>
        <w:jc w:val="both"/>
      </w:pPr>
      <w:r>
        <w:rPr>
          <w:b/>
        </w:rPr>
        <w:t>1.3.</w:t>
      </w:r>
      <w:r>
        <w:t xml:space="preserve"> Затраты, не учитываемые в нормативах сметной прибыли, приведены в приложении 2.</w:t>
      </w:r>
    </w:p>
    <w:p w:rsidR="00000000" w:rsidRDefault="00BA4802">
      <w:pPr>
        <w:ind w:firstLine="284"/>
        <w:jc w:val="both"/>
      </w:pPr>
      <w:r>
        <w:rPr>
          <w:b/>
        </w:rPr>
        <w:t>1.4.</w:t>
      </w:r>
      <w:r>
        <w:t xml:space="preserve"> В качестве базы для исчисления сметной прибыли принимается - величина средств на оплату труда рабочих (строителе</w:t>
      </w:r>
      <w:r>
        <w:t>й и механизаторов) в текущих ценах в составе сметных прямых затрат.</w:t>
      </w:r>
    </w:p>
    <w:p w:rsidR="00000000" w:rsidRDefault="00BA4802">
      <w:pPr>
        <w:ind w:firstLine="284"/>
        <w:jc w:val="both"/>
      </w:pPr>
      <w:r>
        <w:t>Порядок определения размера средств на оплату труда рабочих приведен в “Методических указаниях по определению стоимости строительства на территории Российской Федерации МДС 81-1.99” прилож</w:t>
      </w:r>
      <w:r>
        <w:t>ение 4.</w:t>
      </w:r>
    </w:p>
    <w:p w:rsidR="00000000" w:rsidRDefault="00BA4802">
      <w:pPr>
        <w:ind w:firstLine="284"/>
        <w:jc w:val="both"/>
      </w:pPr>
      <w:r>
        <w:rPr>
          <w:b/>
        </w:rPr>
        <w:lastRenderedPageBreak/>
        <w:t>1.5.</w:t>
      </w:r>
      <w:r>
        <w:t xml:space="preserve"> Сметная прибыль определяется с использованием:</w:t>
      </w:r>
    </w:p>
    <w:p w:rsidR="00000000" w:rsidRDefault="00BA4802">
      <w:pPr>
        <w:ind w:firstLine="284"/>
        <w:jc w:val="both"/>
      </w:pPr>
      <w:r>
        <w:t>- общеотраслевых нормативов, устанавливаемых для всех исполнителей работ;</w:t>
      </w:r>
    </w:p>
    <w:p w:rsidR="00000000" w:rsidRDefault="00BA4802">
      <w:pPr>
        <w:ind w:firstLine="284"/>
        <w:jc w:val="both"/>
      </w:pPr>
      <w:r>
        <w:t>- нормативов по видам строительных и монтажных работ;</w:t>
      </w:r>
    </w:p>
    <w:p w:rsidR="00000000" w:rsidRDefault="00BA4802">
      <w:pPr>
        <w:ind w:firstLine="284"/>
        <w:jc w:val="both"/>
      </w:pPr>
      <w:r>
        <w:t>- индивидуальной нормы, разрабатываемой (в отдельных случаях) для ко</w:t>
      </w:r>
      <w:r>
        <w:t>нкретной подрядной организ</w:t>
      </w:r>
      <w:r>
        <w:t>а</w:t>
      </w:r>
      <w:r>
        <w:t>ции.</w:t>
      </w:r>
    </w:p>
    <w:p w:rsidR="00000000" w:rsidRDefault="00BA4802">
      <w:pPr>
        <w:ind w:firstLine="284"/>
        <w:jc w:val="both"/>
      </w:pPr>
      <w:r>
        <w:t>Решение по выбору варианта исчисления величины сметной прибыли принимается инвест</w:t>
      </w:r>
      <w:r>
        <w:t>о</w:t>
      </w:r>
      <w:r>
        <w:t>ром (заказчиком-застройщиком) и подрядчиком на равноправной основе.</w:t>
      </w:r>
    </w:p>
    <w:p w:rsidR="00000000" w:rsidRDefault="00BA4802">
      <w:pPr>
        <w:ind w:firstLine="284"/>
        <w:jc w:val="both"/>
      </w:pPr>
    </w:p>
    <w:p w:rsidR="00000000" w:rsidRDefault="00BA4802">
      <w:pPr>
        <w:ind w:firstLine="284"/>
        <w:jc w:val="center"/>
        <w:rPr>
          <w:b/>
        </w:rPr>
      </w:pPr>
      <w:r>
        <w:rPr>
          <w:b/>
        </w:rPr>
        <w:t>2. ПОРЯДОК ОПРЕДЕЛЕНИЯ И ПРИМЕНЕНИЯ НОРМАТИВОВ СМЕТНОЙ ПРИБЫЛИ</w:t>
      </w:r>
    </w:p>
    <w:p w:rsidR="00000000" w:rsidRDefault="00BA4802">
      <w:pPr>
        <w:ind w:firstLine="284"/>
        <w:jc w:val="both"/>
      </w:pPr>
    </w:p>
    <w:p w:rsidR="00000000" w:rsidRDefault="00BA4802">
      <w:pPr>
        <w:ind w:firstLine="284"/>
        <w:jc w:val="both"/>
      </w:pPr>
      <w:r w:rsidRPr="00D97878">
        <w:rPr>
          <w:b/>
          <w:highlight w:val="yellow"/>
        </w:rPr>
        <w:t>2.1.</w:t>
      </w:r>
      <w:r w:rsidRPr="00D97878">
        <w:rPr>
          <w:highlight w:val="yellow"/>
        </w:rPr>
        <w:t xml:space="preserve"> При </w:t>
      </w:r>
      <w:r w:rsidRPr="00D97878">
        <w:rPr>
          <w:highlight w:val="yellow"/>
        </w:rPr>
        <w:t xml:space="preserve">определении сметной стоимости строительно-монтажных работ общеотраслевой норматив сметной прибыли составляет </w:t>
      </w:r>
      <w:r w:rsidRPr="00D97878">
        <w:rPr>
          <w:b/>
          <w:highlight w:val="yellow"/>
        </w:rPr>
        <w:t>65%</w:t>
      </w:r>
      <w:r w:rsidRPr="00D97878">
        <w:rPr>
          <w:highlight w:val="yellow"/>
        </w:rPr>
        <w:t xml:space="preserve"> к величине средств на оплату труда рабочих (строителей и механизаторов) и используется для выполнения общеэкономических расчетов в инвестиционн</w:t>
      </w:r>
      <w:r w:rsidRPr="00D97878">
        <w:rPr>
          <w:highlight w:val="yellow"/>
        </w:rPr>
        <w:t>ой сфере.</w:t>
      </w:r>
    </w:p>
    <w:p w:rsidR="00000000" w:rsidRDefault="00BA4802">
      <w:pPr>
        <w:ind w:firstLine="284"/>
        <w:jc w:val="both"/>
      </w:pPr>
      <w:r>
        <w:rPr>
          <w:b/>
        </w:rPr>
        <w:t>2.2.</w:t>
      </w:r>
      <w:r>
        <w:t xml:space="preserve"> Общеотраслевой норматив сметной прибыли в составе сметной стоимости ремонтно-строительных работ составляет </w:t>
      </w:r>
      <w:r>
        <w:rPr>
          <w:b/>
        </w:rPr>
        <w:t xml:space="preserve">50% </w:t>
      </w:r>
      <w:r>
        <w:t>к величине средств на оплату труда рабочих (строителей и механизаторов).</w:t>
      </w:r>
    </w:p>
    <w:p w:rsidR="00000000" w:rsidRDefault="00BA4802">
      <w:pPr>
        <w:ind w:firstLine="284"/>
        <w:jc w:val="both"/>
      </w:pPr>
      <w:r>
        <w:rPr>
          <w:b/>
        </w:rPr>
        <w:t>2.3.</w:t>
      </w:r>
      <w:r>
        <w:t xml:space="preserve"> Общеотраслевые нормативы сметной прибыли целесообраз</w:t>
      </w:r>
      <w:r>
        <w:t>нее применять для разработки инвесторских смет, технико-экономического обоснования проектов и определения начальной (стартовой) цены пре</w:t>
      </w:r>
      <w:r>
        <w:t>д</w:t>
      </w:r>
      <w:r>
        <w:t>мета конкурса при проведении подрядных торгов.</w:t>
      </w:r>
    </w:p>
    <w:p w:rsidR="00000000" w:rsidRDefault="00BA4802">
      <w:pPr>
        <w:ind w:firstLine="284"/>
        <w:jc w:val="both"/>
      </w:pPr>
      <w:r>
        <w:t>По согласованию между заказчиком-застройщиком и подрядчиком указанные но</w:t>
      </w:r>
      <w:r>
        <w:t>рмативы сметной прибыли могут применяться на стадии разработки рабочей документации и расчетах за выполненные работы.</w:t>
      </w:r>
    </w:p>
    <w:p w:rsidR="00000000" w:rsidRDefault="00BA4802">
      <w:pPr>
        <w:ind w:firstLine="284"/>
        <w:jc w:val="both"/>
      </w:pPr>
      <w:r>
        <w:rPr>
          <w:b/>
        </w:rPr>
        <w:t>2.4.</w:t>
      </w:r>
      <w:r>
        <w:t xml:space="preserve"> При определении сметной стоимости строительно-монтажных работ на стадии разрабо</w:t>
      </w:r>
      <w:r>
        <w:t>т</w:t>
      </w:r>
      <w:r>
        <w:t>ки рабочей документации и расчетах за выполненные раб</w:t>
      </w:r>
      <w:r>
        <w:t>оты применяются нормативы сметной прибыли по видам строительных и монтажных работ.</w:t>
      </w:r>
    </w:p>
    <w:p w:rsidR="00000000" w:rsidRDefault="00BA4802">
      <w:pPr>
        <w:ind w:firstLine="284"/>
        <w:jc w:val="both"/>
      </w:pPr>
      <w:r>
        <w:t>Указанные нормативы приведены в приложении 3.</w:t>
      </w:r>
    </w:p>
    <w:p w:rsidR="00000000" w:rsidRDefault="00BA4802">
      <w:pPr>
        <w:ind w:firstLine="284"/>
        <w:jc w:val="both"/>
      </w:pPr>
      <w:r>
        <w:rPr>
          <w:b/>
        </w:rPr>
        <w:t>2.5.</w:t>
      </w:r>
      <w:r>
        <w:t xml:space="preserve"> В связи с выходом новых законодательных и нормативных актов Госстрой России ос</w:t>
      </w:r>
      <w:r>
        <w:t>у</w:t>
      </w:r>
      <w:r>
        <w:t>ществляет периодическую корректировку общео</w:t>
      </w:r>
      <w:r>
        <w:t>траслевых нормативов сметной прибыли и но</w:t>
      </w:r>
      <w:r>
        <w:t>р</w:t>
      </w:r>
      <w:r>
        <w:t>мативов по видам стро</w:t>
      </w:r>
      <w:r>
        <w:t>и</w:t>
      </w:r>
      <w:r>
        <w:t>тельных и монтажных работ.</w:t>
      </w:r>
    </w:p>
    <w:p w:rsidR="00000000" w:rsidRDefault="00BA4802">
      <w:pPr>
        <w:ind w:firstLine="284"/>
        <w:jc w:val="both"/>
      </w:pPr>
      <w:r>
        <w:rPr>
          <w:b/>
        </w:rPr>
        <w:t>2.6.</w:t>
      </w:r>
      <w:r>
        <w:t xml:space="preserve"> </w:t>
      </w:r>
      <w:proofErr w:type="gramStart"/>
      <w:r>
        <w:t>В тех случаях, когда условия производства работ отличаются от принятых в усредненных нормативах и прибыль, рассчитанная на основе общеотраслевых нормативов не п</w:t>
      </w:r>
      <w:r>
        <w:t>окрывает ра</w:t>
      </w:r>
      <w:r>
        <w:t>с</w:t>
      </w:r>
      <w:r>
        <w:t>ходы подрядной организации на развитие производства и материальное стимулирование рабо</w:t>
      </w:r>
      <w:r>
        <w:t>т</w:t>
      </w:r>
      <w:r>
        <w:t>ников по согласованию с заказчиком-застройщиком рекомендуется разрабатывать и применять индивидуальный норматив сметной прибыли (за исключением строек, финан</w:t>
      </w:r>
      <w:r>
        <w:t>сируемых из фед</w:t>
      </w:r>
      <w:r>
        <w:t>е</w:t>
      </w:r>
      <w:r>
        <w:t>рального бюджета).</w:t>
      </w:r>
      <w:proofErr w:type="gramEnd"/>
    </w:p>
    <w:p w:rsidR="00000000" w:rsidRDefault="00BA4802">
      <w:pPr>
        <w:ind w:firstLine="284"/>
        <w:jc w:val="both"/>
      </w:pPr>
      <w:r>
        <w:rPr>
          <w:b/>
        </w:rPr>
        <w:t>2.7.</w:t>
      </w:r>
      <w:r>
        <w:t xml:space="preserve"> Внесение изменений и дополнений в утвержденные Госстроем России нормативы </w:t>
      </w:r>
      <w:r>
        <w:rPr>
          <w:b/>
        </w:rPr>
        <w:t>не д</w:t>
      </w:r>
      <w:r>
        <w:rPr>
          <w:b/>
        </w:rPr>
        <w:t>о</w:t>
      </w:r>
      <w:r>
        <w:rPr>
          <w:b/>
        </w:rPr>
        <w:t>пускается.</w:t>
      </w:r>
    </w:p>
    <w:p w:rsidR="00000000" w:rsidRDefault="00BA4802">
      <w:pPr>
        <w:ind w:firstLine="284"/>
        <w:jc w:val="both"/>
      </w:pPr>
    </w:p>
    <w:p w:rsidR="00000000" w:rsidRDefault="00BA4802">
      <w:pPr>
        <w:ind w:firstLine="284"/>
        <w:jc w:val="center"/>
        <w:rPr>
          <w:b/>
        </w:rPr>
      </w:pPr>
      <w:r>
        <w:rPr>
          <w:b/>
        </w:rPr>
        <w:t>3. ПОРЯДОК РАСЧЕТА ИНДИВИДУАЛЬНОГО НОРМАТИВА СМЕТНОЙ ПРИБЫЛИ</w:t>
      </w:r>
    </w:p>
    <w:p w:rsidR="00000000" w:rsidRDefault="00BA4802">
      <w:pPr>
        <w:ind w:firstLine="284"/>
        <w:jc w:val="both"/>
        <w:rPr>
          <w:bCs/>
        </w:rPr>
      </w:pPr>
    </w:p>
    <w:p w:rsidR="00000000" w:rsidRDefault="00BA4802">
      <w:pPr>
        <w:ind w:firstLine="284"/>
        <w:jc w:val="both"/>
      </w:pPr>
      <w:r>
        <w:rPr>
          <w:b/>
        </w:rPr>
        <w:t>3.1.</w:t>
      </w:r>
      <w:r>
        <w:t xml:space="preserve"> При расчете индивидуальных нормативов используются действу</w:t>
      </w:r>
      <w:r>
        <w:t>ющие законодательные и нормативные документы, регламентирующие величину нормируемых статей, а также данные г</w:t>
      </w:r>
      <w:r>
        <w:t>о</w:t>
      </w:r>
      <w:r>
        <w:t>сударственной стат</w:t>
      </w:r>
      <w:r>
        <w:t>и</w:t>
      </w:r>
      <w:r>
        <w:t>стической отчетности и бухгалтерского учета.</w:t>
      </w:r>
    </w:p>
    <w:p w:rsidR="00000000" w:rsidRDefault="00BA4802">
      <w:pPr>
        <w:ind w:firstLine="284"/>
        <w:jc w:val="both"/>
      </w:pPr>
      <w:r>
        <w:t xml:space="preserve">Индивидуальные нормативы сметной прибыли определяются на основе расчетов подрядных </w:t>
      </w:r>
      <w:r>
        <w:t>организ</w:t>
      </w:r>
      <w:r>
        <w:t>а</w:t>
      </w:r>
      <w:r>
        <w:t xml:space="preserve">ций, осуществляемых путем </w:t>
      </w:r>
      <w:proofErr w:type="spellStart"/>
      <w:r>
        <w:t>калькулирования</w:t>
      </w:r>
      <w:proofErr w:type="spellEnd"/>
      <w:r>
        <w:t xml:space="preserve"> по статьям затрат, приведенным в п. 1.2.</w:t>
      </w:r>
    </w:p>
    <w:p w:rsidR="00000000" w:rsidRDefault="00BA4802">
      <w:pPr>
        <w:ind w:firstLine="284"/>
        <w:jc w:val="both"/>
      </w:pPr>
      <w:r>
        <w:rPr>
          <w:b/>
        </w:rPr>
        <w:t>3.2.</w:t>
      </w:r>
      <w:r>
        <w:t xml:space="preserve"> При определении размера средств по статье “Модернизация оборудования, реконстру</w:t>
      </w:r>
      <w:r>
        <w:t>к</w:t>
      </w:r>
      <w:r>
        <w:t>ция объектов основных фондов” следует выполнить анализ показателей, характеризую</w:t>
      </w:r>
      <w:r>
        <w:t>щих им</w:t>
      </w:r>
      <w:r>
        <w:t>у</w:t>
      </w:r>
      <w:r>
        <w:t>щественное положение подрядных организаций (доля основных средств в активах, доля акти</w:t>
      </w:r>
      <w:r>
        <w:t>в</w:t>
      </w:r>
      <w:r>
        <w:t>ной части основных средств) и фактического состояния основных производственных фондов (обновление и выбытие, коэффициент износа, нал</w:t>
      </w:r>
      <w:r>
        <w:t>и</w:t>
      </w:r>
      <w:r>
        <w:t>чие собственных оборотных сре</w:t>
      </w:r>
      <w:r>
        <w:t>дств и т.п.).</w:t>
      </w:r>
    </w:p>
    <w:p w:rsidR="00000000" w:rsidRDefault="00BA4802">
      <w:pPr>
        <w:ind w:firstLine="284"/>
        <w:jc w:val="both"/>
      </w:pPr>
      <w:r>
        <w:t>Размер средств по указанной статье определяется расчетом на основе данных бизнес-плана инвестиционного развития организации и бухгалтерского учета о расходах подрядной организ</w:t>
      </w:r>
      <w:r>
        <w:t>а</w:t>
      </w:r>
      <w:r>
        <w:t>ции на эти цели в предш</w:t>
      </w:r>
      <w:r>
        <w:t>е</w:t>
      </w:r>
      <w:r>
        <w:t>ствующий период.</w:t>
      </w:r>
    </w:p>
    <w:p w:rsidR="00000000" w:rsidRDefault="00BA4802">
      <w:pPr>
        <w:ind w:firstLine="284"/>
        <w:jc w:val="both"/>
      </w:pPr>
      <w:r>
        <w:rPr>
          <w:b/>
        </w:rPr>
        <w:t>3.3.</w:t>
      </w:r>
      <w:r>
        <w:t xml:space="preserve"> Размер средств, связ</w:t>
      </w:r>
      <w:r>
        <w:t>анных с материальным стимулированием работников, следует опр</w:t>
      </w:r>
      <w:r>
        <w:t>е</w:t>
      </w:r>
      <w:r>
        <w:t>делять на основе данных подрядных организаций за предшествующий период, получивших о</w:t>
      </w:r>
      <w:r>
        <w:t>т</w:t>
      </w:r>
      <w:r>
        <w:t>ражение в приложении к бухгалтерскому балансу.</w:t>
      </w:r>
    </w:p>
    <w:p w:rsidR="00000000" w:rsidRDefault="00BA4802">
      <w:pPr>
        <w:ind w:firstLine="284"/>
        <w:jc w:val="both"/>
      </w:pPr>
      <w:r>
        <w:lastRenderedPageBreak/>
        <w:t>В приложении отражаются денежные выплаты и поощрения, не связан</w:t>
      </w:r>
      <w:r>
        <w:t>ные с производством продукции, выполнением работ, оказанием услуг, в т.ч.:</w:t>
      </w:r>
    </w:p>
    <w:p w:rsidR="00000000" w:rsidRDefault="00BA4802">
      <w:pPr>
        <w:ind w:firstLine="284"/>
        <w:jc w:val="both"/>
      </w:pPr>
      <w:r>
        <w:t xml:space="preserve">- расходы на отдельные виды вознаграждений </w:t>
      </w:r>
      <w:proofErr w:type="gramStart"/>
      <w:r>
        <w:t>помимо</w:t>
      </w:r>
      <w:proofErr w:type="gramEnd"/>
      <w:r>
        <w:t xml:space="preserve"> предусматриваемых в трудовых дог</w:t>
      </w:r>
      <w:r>
        <w:t>о</w:t>
      </w:r>
      <w:r>
        <w:t>ворах (контрактах);</w:t>
      </w:r>
    </w:p>
    <w:p w:rsidR="00000000" w:rsidRDefault="00BA4802">
      <w:pPr>
        <w:ind w:firstLine="284"/>
        <w:jc w:val="both"/>
      </w:pPr>
      <w:r>
        <w:t>- материальная помощь (в т. ч. безвозмездная) работникам для участия в системе</w:t>
      </w:r>
      <w:r>
        <w:t xml:space="preserve"> ипотечного кредитования или на частичное погашение кредита, предоставленного на индивидуальное жилищное строительс</w:t>
      </w:r>
      <w:r>
        <w:t>т</w:t>
      </w:r>
      <w:r>
        <w:t>во и иные социальные потребности;</w:t>
      </w:r>
    </w:p>
    <w:p w:rsidR="00000000" w:rsidRDefault="00BA4802">
      <w:pPr>
        <w:ind w:firstLine="284"/>
        <w:jc w:val="both"/>
      </w:pPr>
      <w:r>
        <w:t>- выплата разницы стоимости при реализации по льготным ценам (ниже рыночных) товаров (работ и у</w:t>
      </w:r>
      <w:r>
        <w:t>с</w:t>
      </w:r>
      <w:r>
        <w:t>луг) работ</w:t>
      </w:r>
      <w:r>
        <w:t>никам организации;</w:t>
      </w:r>
    </w:p>
    <w:p w:rsidR="00000000" w:rsidRDefault="00BA4802">
      <w:pPr>
        <w:ind w:firstLine="284"/>
        <w:jc w:val="both"/>
      </w:pPr>
      <w:r>
        <w:t>- оплата путевок на лечение или отдых, экскурсий или путешествий, занятий в спортивных секциях, кружках или клубах, посещение культурно-зрелищных или физкультурных (спортивных) мероприятий, а также других аналогичных выплат.</w:t>
      </w:r>
    </w:p>
    <w:p w:rsidR="00000000" w:rsidRDefault="00BA4802">
      <w:pPr>
        <w:ind w:firstLine="284"/>
        <w:jc w:val="both"/>
      </w:pPr>
      <w:r>
        <w:t xml:space="preserve">В указанные </w:t>
      </w:r>
      <w:r>
        <w:t>выплаты и денежные поощрения включаются начисления единого социального налога в соответствии с действующим законодательством, от суммы планируемых средств на оказание материальной помощи рабочим и служащим и др.</w:t>
      </w:r>
    </w:p>
    <w:p w:rsidR="00000000" w:rsidRDefault="00BA4802">
      <w:pPr>
        <w:ind w:firstLine="284"/>
        <w:jc w:val="both"/>
        <w:rPr>
          <w:b/>
        </w:rPr>
      </w:pPr>
      <w:r>
        <w:rPr>
          <w:b/>
        </w:rPr>
        <w:t>3.4.</w:t>
      </w:r>
      <w:r>
        <w:t xml:space="preserve"> На затраты, определенные в соответствии</w:t>
      </w:r>
      <w:r>
        <w:t xml:space="preserve"> с п.п. 3.2., 3.3., начисляются налоги в соотве</w:t>
      </w:r>
      <w:r>
        <w:t>т</w:t>
      </w:r>
      <w:r>
        <w:t>ствии с де</w:t>
      </w:r>
      <w:r>
        <w:t>й</w:t>
      </w:r>
      <w:r>
        <w:t>ствующим законодательством.</w:t>
      </w:r>
    </w:p>
    <w:p w:rsidR="00000000" w:rsidRDefault="00BA4802">
      <w:pPr>
        <w:ind w:firstLine="284"/>
        <w:jc w:val="both"/>
      </w:pPr>
      <w:r>
        <w:rPr>
          <w:b/>
        </w:rPr>
        <w:t>3.5.</w:t>
      </w:r>
      <w:r>
        <w:t xml:space="preserve"> Налог на прибыль определяется в соответствии с расчетными показателями по каждой статье, вкл</w:t>
      </w:r>
      <w:r>
        <w:t>ю</w:t>
      </w:r>
      <w:r>
        <w:t>чаемой в расчет планируемой сметной прибыли.</w:t>
      </w:r>
    </w:p>
    <w:p w:rsidR="00000000" w:rsidRDefault="00BA4802">
      <w:pPr>
        <w:ind w:firstLine="284"/>
        <w:jc w:val="both"/>
      </w:pPr>
      <w:r>
        <w:rPr>
          <w:b/>
        </w:rPr>
        <w:t>3.6.</w:t>
      </w:r>
      <w:r>
        <w:t xml:space="preserve"> Расчет налога на имущ</w:t>
      </w:r>
      <w:r>
        <w:t xml:space="preserve">ество выполняется на основе данных об основных </w:t>
      </w:r>
      <w:proofErr w:type="gramStart"/>
      <w:r>
        <w:t>фондах</w:t>
      </w:r>
      <w:proofErr w:type="gramEnd"/>
      <w:r>
        <w:t xml:space="preserve"> испол</w:t>
      </w:r>
      <w:r>
        <w:t>ь</w:t>
      </w:r>
      <w:r>
        <w:t>зуемых при выполнении строительно-монтажных работ, а также планируемых средств на их приобретение и модерниз</w:t>
      </w:r>
      <w:r>
        <w:t>а</w:t>
      </w:r>
      <w:r>
        <w:t>цию.</w:t>
      </w:r>
    </w:p>
    <w:p w:rsidR="00000000" w:rsidRDefault="00BA4802">
      <w:pPr>
        <w:ind w:firstLine="284"/>
        <w:jc w:val="both"/>
      </w:pPr>
      <w:r>
        <w:rPr>
          <w:b/>
        </w:rPr>
        <w:t>3.7.</w:t>
      </w:r>
      <w:r>
        <w:t xml:space="preserve"> Расчет индивидуальной нормы сметной прибыли осуществляется по формуле:</w:t>
      </w:r>
    </w:p>
    <w:p w:rsidR="00000000" w:rsidRDefault="00BA4802">
      <w:pPr>
        <w:ind w:firstLine="284"/>
        <w:jc w:val="right"/>
      </w:pPr>
      <w:r>
        <w:rPr>
          <w:position w:val="-22"/>
        </w:rPr>
        <w:object w:dxaOrig="126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27.75pt" o:ole="">
            <v:imagedata r:id="rId7" o:title=""/>
          </v:shape>
          <o:OLEObject Type="Embed" ProgID="Equation.3" ShapeID="_x0000_i1025" DrawAspect="Content" ObjectID="_1505237986" r:id="rId8"/>
        </w:object>
      </w:r>
      <w:r>
        <w:t xml:space="preserve">                                                               (1)</w:t>
      </w:r>
    </w:p>
    <w:p w:rsidR="00000000" w:rsidRDefault="00BA4802">
      <w:pPr>
        <w:ind w:firstLine="284"/>
        <w:jc w:val="both"/>
      </w:pPr>
      <w:r>
        <w:t xml:space="preserve">где: </w:t>
      </w:r>
      <w:r>
        <w:rPr>
          <w:i/>
          <w:iCs/>
        </w:rPr>
        <w:t>Н</w:t>
      </w:r>
      <w:r>
        <w:rPr>
          <w:i/>
          <w:iCs/>
          <w:vertAlign w:val="subscript"/>
        </w:rPr>
        <w:t>и</w:t>
      </w:r>
      <w:r>
        <w:t xml:space="preserve"> – норма индивидуальной прибыли, в процентах;</w:t>
      </w:r>
    </w:p>
    <w:p w:rsidR="00000000" w:rsidRDefault="00BA4802">
      <w:pPr>
        <w:ind w:firstLine="284"/>
        <w:jc w:val="both"/>
      </w:pPr>
      <w:proofErr w:type="spellStart"/>
      <w:r>
        <w:rPr>
          <w:i/>
          <w:iCs/>
        </w:rPr>
        <w:t>П</w:t>
      </w:r>
      <w:r>
        <w:rPr>
          <w:i/>
          <w:iCs/>
          <w:vertAlign w:val="subscript"/>
        </w:rPr>
        <w:t>п</w:t>
      </w:r>
      <w:proofErr w:type="spellEnd"/>
      <w:r>
        <w:t xml:space="preserve"> – размер прибыли, определенный по расчету для конвертной подрядной организации, тыс. руб.;</w:t>
      </w:r>
    </w:p>
    <w:p w:rsidR="00000000" w:rsidRDefault="00BA4802">
      <w:pPr>
        <w:ind w:firstLine="284"/>
        <w:jc w:val="both"/>
      </w:pPr>
      <w:proofErr w:type="gramStart"/>
      <w:r>
        <w:rPr>
          <w:i/>
          <w:iCs/>
        </w:rPr>
        <w:t>З</w:t>
      </w:r>
      <w:proofErr w:type="gramEnd"/>
      <w:r>
        <w:t xml:space="preserve"> – величина средств на опла</w:t>
      </w:r>
      <w:r>
        <w:t>ту труда рабочих (строителей и механизаторов в составе прямых затрат), тыс. руб.</w:t>
      </w:r>
    </w:p>
    <w:p w:rsidR="00000000" w:rsidRDefault="00BA4802">
      <w:pPr>
        <w:ind w:firstLine="284"/>
        <w:jc w:val="both"/>
        <w:rPr>
          <w:bCs/>
        </w:rPr>
      </w:pPr>
    </w:p>
    <w:p w:rsidR="00000000" w:rsidRDefault="00BA4802">
      <w:pPr>
        <w:ind w:firstLine="284"/>
        <w:jc w:val="center"/>
        <w:rPr>
          <w:b/>
        </w:rPr>
      </w:pPr>
      <w:r>
        <w:rPr>
          <w:b/>
        </w:rPr>
        <w:t>4. ПОРЯДОК НАЧИСЛЕНИЯ СМЕТНОЙ ПРИБЫЛИ ПРИ СОСТАВЛЕНИИ СМЕТНОЙ ДОКУМЕНТАЦИИ</w:t>
      </w:r>
    </w:p>
    <w:p w:rsidR="00000000" w:rsidRDefault="00BA4802">
      <w:pPr>
        <w:ind w:firstLine="284"/>
        <w:jc w:val="both"/>
      </w:pPr>
    </w:p>
    <w:p w:rsidR="00000000" w:rsidRDefault="00BA4802">
      <w:pPr>
        <w:ind w:firstLine="284"/>
        <w:jc w:val="both"/>
      </w:pPr>
      <w:r>
        <w:rPr>
          <w:b/>
        </w:rPr>
        <w:t>4.1.</w:t>
      </w:r>
      <w:r>
        <w:t xml:space="preserve"> При составлении локальных сметных расчетов (смет) без деления на разделы начисление сметной п</w:t>
      </w:r>
      <w:r>
        <w:t>рибыли производится в конце расчета (сметы), а при формировании по разделам - в конце каждого раздела и в целом по сметному расчету (смете).</w:t>
      </w:r>
    </w:p>
    <w:p w:rsidR="00000000" w:rsidRDefault="00BA4802">
      <w:pPr>
        <w:ind w:firstLine="284"/>
        <w:jc w:val="both"/>
      </w:pPr>
      <w:r>
        <w:rPr>
          <w:b/>
        </w:rPr>
        <w:t>4.2.</w:t>
      </w:r>
      <w:r>
        <w:t xml:space="preserve"> Порядок начисления норматива сметной прибыли в сметной документации зависит от метода опр</w:t>
      </w:r>
      <w:r>
        <w:t>е</w:t>
      </w:r>
      <w:r>
        <w:t>деления сметной стои</w:t>
      </w:r>
      <w:r>
        <w:t>мости строительной продукции и стадийности проектирования.</w:t>
      </w:r>
    </w:p>
    <w:p w:rsidR="00000000" w:rsidRDefault="00BA4802">
      <w:pPr>
        <w:ind w:firstLine="284"/>
        <w:jc w:val="both"/>
      </w:pPr>
      <w:r>
        <w:rPr>
          <w:b/>
        </w:rPr>
        <w:t>4.3.</w:t>
      </w:r>
      <w:r>
        <w:t xml:space="preserve"> При определении сметной стоимости строительной продукции в текущем уровне цен, в</w:t>
      </w:r>
      <w:r>
        <w:t>е</w:t>
      </w:r>
      <w:r>
        <w:t>личина сме</w:t>
      </w:r>
      <w:r>
        <w:t>т</w:t>
      </w:r>
      <w:r>
        <w:t>ной прибыли может быть определена по формулам:</w:t>
      </w:r>
    </w:p>
    <w:p w:rsidR="00000000" w:rsidRDefault="00BA4802">
      <w:pPr>
        <w:ind w:firstLine="284"/>
        <w:jc w:val="both"/>
      </w:pPr>
      <w:r>
        <w:t>на стадии “проект”:</w:t>
      </w:r>
    </w:p>
    <w:p w:rsidR="00000000" w:rsidRDefault="00BA4802">
      <w:pPr>
        <w:ind w:firstLine="284"/>
        <w:jc w:val="right"/>
      </w:pPr>
      <w:r>
        <w:rPr>
          <w:position w:val="-6"/>
        </w:rPr>
        <w:object w:dxaOrig="1300" w:dyaOrig="260">
          <v:shape id="_x0000_i1026" type="#_x0000_t75" style="width:65.25pt;height:12.75pt" o:ole="">
            <v:imagedata r:id="rId9" o:title=""/>
          </v:shape>
          <o:OLEObject Type="Embed" ProgID="Equation.3" ShapeID="_x0000_i1026" DrawAspect="Content" ObjectID="_1505237987" r:id="rId10"/>
        </w:object>
      </w:r>
      <w:r>
        <w:t xml:space="preserve">,            </w:t>
      </w:r>
      <w:r>
        <w:t xml:space="preserve">                                                  (2)</w:t>
      </w:r>
    </w:p>
    <w:p w:rsidR="00000000" w:rsidRDefault="00BA4802">
      <w:pPr>
        <w:ind w:firstLine="284"/>
        <w:jc w:val="both"/>
      </w:pPr>
      <w:r>
        <w:t>на стадии “рабочая документация”:</w:t>
      </w:r>
    </w:p>
    <w:p w:rsidR="00000000" w:rsidRDefault="00BA4802">
      <w:pPr>
        <w:ind w:firstLine="284"/>
        <w:jc w:val="right"/>
      </w:pPr>
      <w:r>
        <w:rPr>
          <w:position w:val="-22"/>
        </w:rPr>
        <w:object w:dxaOrig="1400" w:dyaOrig="840">
          <v:shape id="_x0000_i1027" type="#_x0000_t75" style="width:69.75pt;height:42pt" o:ole="">
            <v:imagedata r:id="rId11" o:title=""/>
          </v:shape>
          <o:OLEObject Type="Embed" ProgID="Equation.3" ShapeID="_x0000_i1027" DrawAspect="Content" ObjectID="_1505237988" r:id="rId12"/>
        </w:object>
      </w:r>
      <w:r>
        <w:t xml:space="preserve">                                                             (3)</w:t>
      </w:r>
    </w:p>
    <w:p w:rsidR="00000000" w:rsidRDefault="00BA4802">
      <w:pPr>
        <w:ind w:firstLine="284"/>
        <w:jc w:val="both"/>
      </w:pPr>
      <w:r>
        <w:t xml:space="preserve">где: </w:t>
      </w:r>
      <w:proofErr w:type="gramStart"/>
      <w:r>
        <w:rPr>
          <w:i/>
          <w:iCs/>
        </w:rPr>
        <w:t>П</w:t>
      </w:r>
      <w:proofErr w:type="gramEnd"/>
      <w:r>
        <w:t xml:space="preserve"> – величина сметной прибыли, тыс. руб.;</w:t>
      </w:r>
    </w:p>
    <w:p w:rsidR="00000000" w:rsidRDefault="00BA4802">
      <w:pPr>
        <w:ind w:firstLine="284"/>
        <w:jc w:val="both"/>
      </w:pPr>
      <w:proofErr w:type="gramStart"/>
      <w:r>
        <w:rPr>
          <w:i/>
          <w:iCs/>
        </w:rPr>
        <w:t>З</w:t>
      </w:r>
      <w:proofErr w:type="gramEnd"/>
      <w:r>
        <w:t xml:space="preserve"> – величина средств на оплату труда </w:t>
      </w:r>
      <w:r>
        <w:t>рабочих-строителей и механизаторов, учитываемая в составе пр</w:t>
      </w:r>
      <w:r>
        <w:t>я</w:t>
      </w:r>
      <w:r>
        <w:t>мых затрат локального сметного расчета (сметы), тыс. руб.;</w:t>
      </w:r>
    </w:p>
    <w:p w:rsidR="00000000" w:rsidRDefault="00BA4802">
      <w:pPr>
        <w:ind w:firstLine="284"/>
        <w:jc w:val="both"/>
      </w:pPr>
      <w:proofErr w:type="spellStart"/>
      <w:r>
        <w:rPr>
          <w:i/>
          <w:iCs/>
        </w:rPr>
        <w:t>Нз</w:t>
      </w:r>
      <w:proofErr w:type="spellEnd"/>
      <w:r>
        <w:t xml:space="preserve"> – общеотраслевой норматив сметной прибыли, установленный к фонду оплаты труда р</w:t>
      </w:r>
      <w:r>
        <w:t>а</w:t>
      </w:r>
      <w:r>
        <w:t>бочих (строителей и механизаторов) в составе прямых з</w:t>
      </w:r>
      <w:r>
        <w:t>атрат;</w:t>
      </w:r>
    </w:p>
    <w:p w:rsidR="00000000" w:rsidRDefault="00BA4802">
      <w:pPr>
        <w:ind w:firstLine="284"/>
        <w:jc w:val="both"/>
      </w:pPr>
      <w:proofErr w:type="gramStart"/>
      <w:r>
        <w:rPr>
          <w:i/>
          <w:iCs/>
        </w:rPr>
        <w:t>Н</w:t>
      </w:r>
      <w:proofErr w:type="spellStart"/>
      <w:proofErr w:type="gramEnd"/>
      <w:r>
        <w:rPr>
          <w:i/>
          <w:iCs/>
          <w:lang w:val="en-US"/>
        </w:rPr>
        <w:t>cni</w:t>
      </w:r>
      <w:proofErr w:type="spellEnd"/>
      <w:r>
        <w:t xml:space="preserve"> – норма сметной прибыли по i-му виду строительных и монтажных работ, приведенная в прилож</w:t>
      </w:r>
      <w:r>
        <w:t>е</w:t>
      </w:r>
      <w:r>
        <w:t>нии 3, в процентах;</w:t>
      </w:r>
    </w:p>
    <w:p w:rsidR="00000000" w:rsidRDefault="00BA4802">
      <w:pPr>
        <w:ind w:firstLine="284"/>
        <w:jc w:val="both"/>
      </w:pPr>
      <w:r>
        <w:rPr>
          <w:i/>
          <w:iCs/>
          <w:lang w:val="en-US"/>
        </w:rPr>
        <w:t>n</w:t>
      </w:r>
      <w:r>
        <w:t xml:space="preserve"> – </w:t>
      </w:r>
      <w:proofErr w:type="gramStart"/>
      <w:r>
        <w:t>общее</w:t>
      </w:r>
      <w:proofErr w:type="gramEnd"/>
      <w:r>
        <w:t xml:space="preserve"> количество видов работ по данному объекту.</w:t>
      </w:r>
    </w:p>
    <w:p w:rsidR="00000000" w:rsidRDefault="00BA4802">
      <w:pPr>
        <w:ind w:firstLine="284"/>
        <w:jc w:val="both"/>
      </w:pPr>
      <w:r>
        <w:rPr>
          <w:b/>
        </w:rPr>
        <w:t>4.4.</w:t>
      </w:r>
      <w:r>
        <w:t xml:space="preserve"> При применении </w:t>
      </w:r>
      <w:proofErr w:type="spellStart"/>
      <w:r>
        <w:t>базисно-индексного</w:t>
      </w:r>
      <w:proofErr w:type="spellEnd"/>
      <w:r>
        <w:t xml:space="preserve"> метода величина сметной прибыли определятс</w:t>
      </w:r>
      <w:r>
        <w:t>я по формулам:</w:t>
      </w:r>
    </w:p>
    <w:p w:rsidR="00000000" w:rsidRDefault="00BA4802">
      <w:pPr>
        <w:ind w:firstLine="284"/>
        <w:jc w:val="both"/>
      </w:pPr>
      <w:r>
        <w:t>на стадии “проект”:</w:t>
      </w:r>
    </w:p>
    <w:p w:rsidR="00000000" w:rsidRDefault="00BA4802">
      <w:pPr>
        <w:ind w:firstLine="284"/>
        <w:jc w:val="right"/>
      </w:pPr>
      <w:r>
        <w:rPr>
          <w:position w:val="-10"/>
        </w:rPr>
        <w:object w:dxaOrig="1860" w:dyaOrig="300">
          <v:shape id="_x0000_i1028" type="#_x0000_t75" style="width:93pt;height:15pt" o:ole="">
            <v:imagedata r:id="rId13" o:title=""/>
          </v:shape>
          <o:OLEObject Type="Embed" ProgID="Equation.3" ShapeID="_x0000_i1028" DrawAspect="Content" ObjectID="_1505237989" r:id="rId14"/>
        </w:object>
      </w:r>
      <w:r>
        <w:t xml:space="preserve">                                                         (4)</w:t>
      </w:r>
    </w:p>
    <w:p w:rsidR="00000000" w:rsidRDefault="00BA4802">
      <w:pPr>
        <w:ind w:firstLine="284"/>
        <w:jc w:val="both"/>
      </w:pPr>
      <w:r>
        <w:t>на стадии “рабочая документация”:</w:t>
      </w:r>
    </w:p>
    <w:p w:rsidR="00000000" w:rsidRDefault="00BA4802">
      <w:pPr>
        <w:ind w:firstLine="284"/>
        <w:jc w:val="right"/>
      </w:pPr>
      <w:r>
        <w:rPr>
          <w:position w:val="-24"/>
          <w:lang w:val="en-US"/>
        </w:rPr>
        <w:object w:dxaOrig="2700" w:dyaOrig="580">
          <v:shape id="_x0000_i1029" type="#_x0000_t75" style="width:135pt;height:29.25pt" o:ole="">
            <v:imagedata r:id="rId15" o:title=""/>
          </v:shape>
          <o:OLEObject Type="Embed" ProgID="Equation.3" ShapeID="_x0000_i1029" DrawAspect="Content" ObjectID="_1505237990" r:id="rId16"/>
        </w:object>
      </w:r>
      <w:r>
        <w:t xml:space="preserve">                                                  (5)</w:t>
      </w:r>
    </w:p>
    <w:p w:rsidR="00000000" w:rsidRDefault="00BA4802">
      <w:pPr>
        <w:ind w:firstLine="284"/>
        <w:jc w:val="both"/>
      </w:pPr>
      <w:r>
        <w:t xml:space="preserve">где: </w:t>
      </w:r>
      <w:proofErr w:type="spellStart"/>
      <w:r>
        <w:rPr>
          <w:i/>
          <w:iCs/>
        </w:rPr>
        <w:t>З</w:t>
      </w:r>
      <w:r>
        <w:rPr>
          <w:i/>
          <w:iCs/>
          <w:vertAlign w:val="subscript"/>
        </w:rPr>
        <w:t>б</w:t>
      </w:r>
      <w:proofErr w:type="spellEnd"/>
      <w:r>
        <w:t xml:space="preserve"> – величина средств на оп</w:t>
      </w:r>
      <w:r>
        <w:t>лату труда рабочих-строителей и механизаторов, учитыва</w:t>
      </w:r>
      <w:r>
        <w:t>е</w:t>
      </w:r>
      <w:r>
        <w:t>мая в составе прямых затрат локального сметного расчета (сметы), составленного с использов</w:t>
      </w:r>
      <w:r>
        <w:t>а</w:t>
      </w:r>
      <w:r>
        <w:t>нием сметных норм и цен базисного уровня, тыс. руб.;</w:t>
      </w:r>
    </w:p>
    <w:p w:rsidR="00000000" w:rsidRDefault="00BA4802">
      <w:pPr>
        <w:ind w:firstLine="284"/>
        <w:jc w:val="both"/>
      </w:pPr>
      <w:proofErr w:type="spellStart"/>
      <w:proofErr w:type="gramStart"/>
      <w:r>
        <w:rPr>
          <w:i/>
          <w:iCs/>
        </w:rPr>
        <w:t>З</w:t>
      </w:r>
      <w:proofErr w:type="gramEnd"/>
      <w:r>
        <w:rPr>
          <w:i/>
          <w:iCs/>
          <w:vertAlign w:val="subscript"/>
        </w:rPr>
        <w:t>ci</w:t>
      </w:r>
      <w:proofErr w:type="spellEnd"/>
      <w:r>
        <w:t xml:space="preserve"> и </w:t>
      </w:r>
      <w:proofErr w:type="spellStart"/>
      <w:r>
        <w:rPr>
          <w:i/>
          <w:iCs/>
        </w:rPr>
        <w:t>З</w:t>
      </w:r>
      <w:r>
        <w:rPr>
          <w:i/>
          <w:iCs/>
          <w:vertAlign w:val="subscript"/>
        </w:rPr>
        <w:t>mi</w:t>
      </w:r>
      <w:proofErr w:type="spellEnd"/>
      <w:r>
        <w:t xml:space="preserve"> – суммарные по i-му виду работ сметные величины</w:t>
      </w:r>
      <w:r>
        <w:t xml:space="preserve"> оплаты труда (основной зарабо</w:t>
      </w:r>
      <w:r>
        <w:t>т</w:t>
      </w:r>
      <w:r>
        <w:t>ной платы) рабочих-строителей и механизаторов, тыс. руб.;</w:t>
      </w:r>
    </w:p>
    <w:p w:rsidR="00000000" w:rsidRDefault="00BA4802">
      <w:pPr>
        <w:ind w:firstLine="284"/>
        <w:jc w:val="both"/>
      </w:pPr>
      <w:proofErr w:type="spellStart"/>
      <w:r>
        <w:rPr>
          <w:i/>
          <w:iCs/>
        </w:rPr>
        <w:t>И</w:t>
      </w:r>
      <w:r>
        <w:rPr>
          <w:i/>
          <w:iCs/>
          <w:vertAlign w:val="subscript"/>
        </w:rPr>
        <w:t>от</w:t>
      </w:r>
      <w:proofErr w:type="spellEnd"/>
      <w:r>
        <w:t xml:space="preserve"> – индекс текущего уровня средств на оплату труда в строительстве по отношению к уро</w:t>
      </w:r>
      <w:r>
        <w:t>в</w:t>
      </w:r>
      <w:r>
        <w:t xml:space="preserve">ню оплаты труда (основной сметной заработной платы рабочих), учтенной сметными </w:t>
      </w:r>
      <w:r>
        <w:t>нормами и ценами базисного уровня;</w:t>
      </w:r>
    </w:p>
    <w:p w:rsidR="00000000" w:rsidRDefault="00BA4802">
      <w:pPr>
        <w:ind w:firstLine="284"/>
        <w:jc w:val="both"/>
      </w:pPr>
      <w:proofErr w:type="spellStart"/>
      <w:r>
        <w:rPr>
          <w:i/>
          <w:iCs/>
        </w:rPr>
        <w:t>n</w:t>
      </w:r>
      <w:proofErr w:type="spellEnd"/>
      <w:r>
        <w:t xml:space="preserve"> – общее количество видов работ по данному объекту.</w:t>
      </w:r>
    </w:p>
    <w:p w:rsidR="00000000" w:rsidRDefault="00BA4802">
      <w:pPr>
        <w:ind w:firstLine="284"/>
        <w:jc w:val="both"/>
      </w:pPr>
      <w:r>
        <w:rPr>
          <w:b/>
        </w:rPr>
        <w:t>4.5.</w:t>
      </w:r>
      <w:r>
        <w:t xml:space="preserve"> При определении стоимости строительно-монтажных работ, выполняемых индивидуал</w:t>
      </w:r>
      <w:r>
        <w:t>ь</w:t>
      </w:r>
      <w:r>
        <w:t>ными предпринимателями (физическими лицами) по договорам бытового или строительного п</w:t>
      </w:r>
      <w:r>
        <w:t>одряда, величину сметной прибыли рекомендуется определять по индивидуальной норме, с</w:t>
      </w:r>
      <w:r>
        <w:t>о</w:t>
      </w:r>
      <w:r>
        <w:t>гласованной с заказчиком.</w:t>
      </w:r>
    </w:p>
    <w:p w:rsidR="00000000" w:rsidRDefault="00BA4802">
      <w:pPr>
        <w:ind w:firstLine="284"/>
        <w:jc w:val="both"/>
      </w:pPr>
    </w:p>
    <w:p w:rsidR="00000000" w:rsidRDefault="00BA4802">
      <w:pPr>
        <w:ind w:firstLine="284"/>
        <w:jc w:val="center"/>
        <w:rPr>
          <w:b/>
        </w:rPr>
      </w:pPr>
      <w:r>
        <w:rPr>
          <w:b/>
        </w:rPr>
        <w:t>5. ОРГАНИЗАЦИЯ РАБОТЫ ПО ОПРЕДЕЛЕНИЮ НОРМАТИВОВ СМЕТНОЙ ПРИБЫЛИ</w:t>
      </w:r>
    </w:p>
    <w:p w:rsidR="00000000" w:rsidRDefault="00BA4802">
      <w:pPr>
        <w:ind w:firstLine="284"/>
        <w:jc w:val="both"/>
      </w:pPr>
    </w:p>
    <w:p w:rsidR="00000000" w:rsidRDefault="00BA4802">
      <w:pPr>
        <w:ind w:firstLine="284"/>
        <w:jc w:val="both"/>
      </w:pPr>
      <w:r>
        <w:rPr>
          <w:b/>
        </w:rPr>
        <w:t xml:space="preserve">5.1. </w:t>
      </w:r>
      <w:r>
        <w:t>Общее методическое руководство разработкой нормативов сметной прибыли осущ</w:t>
      </w:r>
      <w:r>
        <w:t>ест</w:t>
      </w:r>
      <w:r>
        <w:t>в</w:t>
      </w:r>
      <w:r>
        <w:t>ляет Управл</w:t>
      </w:r>
      <w:r>
        <w:t>е</w:t>
      </w:r>
      <w:r>
        <w:t>ние ценообразования и сметного нормирования в строительстве и жилищно-коммунальном комплексе Го</w:t>
      </w:r>
      <w:r>
        <w:t>с</w:t>
      </w:r>
      <w:r>
        <w:t>строя России (далее – Управление ценообразования).</w:t>
      </w:r>
    </w:p>
    <w:p w:rsidR="00000000" w:rsidRDefault="00BA4802">
      <w:pPr>
        <w:ind w:firstLine="284"/>
        <w:jc w:val="both"/>
      </w:pPr>
      <w:r>
        <w:rPr>
          <w:b/>
        </w:rPr>
        <w:t>5.2.</w:t>
      </w:r>
      <w:r>
        <w:t xml:space="preserve"> Разработка общеотраслевых нормативов, а также норм по видам строительных и мо</w:t>
      </w:r>
      <w:r>
        <w:t>н</w:t>
      </w:r>
      <w:r>
        <w:t>тажных раб</w:t>
      </w:r>
      <w:r>
        <w:t>от производится организациями - разработчиками, определяемыми Управлением ц</w:t>
      </w:r>
      <w:r>
        <w:t>е</w:t>
      </w:r>
      <w:r>
        <w:t>нообразования.</w:t>
      </w:r>
    </w:p>
    <w:p w:rsidR="00000000" w:rsidRDefault="00BA4802">
      <w:pPr>
        <w:ind w:firstLine="284"/>
        <w:jc w:val="both"/>
      </w:pPr>
      <w:r>
        <w:t>Разработанные проекты нормативов сметной прибыли рассматриваются Межведомственной комиссией (рабочей группой) по разработке документов по ценообразованию в строитель</w:t>
      </w:r>
      <w:r>
        <w:t>стве (МВК) Госстроя России.</w:t>
      </w:r>
    </w:p>
    <w:p w:rsidR="00000000" w:rsidRDefault="00BA4802">
      <w:pPr>
        <w:ind w:firstLine="284"/>
        <w:jc w:val="both"/>
      </w:pPr>
      <w:r>
        <w:t>С учетом результатов рассмотрения на МВК организации-разработчики вносят в проекты нормативов с</w:t>
      </w:r>
      <w:r>
        <w:t>о</w:t>
      </w:r>
      <w:r>
        <w:t>ответствующие коррективы.</w:t>
      </w:r>
    </w:p>
    <w:p w:rsidR="00000000" w:rsidRDefault="00BA4802">
      <w:pPr>
        <w:ind w:firstLine="284"/>
        <w:jc w:val="both"/>
      </w:pPr>
      <w:r>
        <w:t>Откорректированные нормативы передаются в Управление ценообразования, которое после окончател</w:t>
      </w:r>
      <w:r>
        <w:t>ь</w:t>
      </w:r>
      <w:r>
        <w:t>ной эксперти</w:t>
      </w:r>
      <w:r>
        <w:t>зы представляет их на утверждение в установленном порядке.</w:t>
      </w:r>
    </w:p>
    <w:p w:rsidR="00000000" w:rsidRDefault="00BA4802">
      <w:pPr>
        <w:ind w:firstLine="284"/>
        <w:jc w:val="both"/>
      </w:pPr>
      <w:r>
        <w:rPr>
          <w:b/>
        </w:rPr>
        <w:t>5.3.</w:t>
      </w:r>
      <w:r>
        <w:t xml:space="preserve"> Разработка индивидуальных норм для отдельных подрядных организаций осуществляе</w:t>
      </w:r>
      <w:r>
        <w:t>т</w:t>
      </w:r>
      <w:r>
        <w:t>ся непосредственно подрядными организациям или региональными центрами по ценообразов</w:t>
      </w:r>
      <w:r>
        <w:t>а</w:t>
      </w:r>
      <w:r>
        <w:t xml:space="preserve">нию в строительстве (РЦЦС), </w:t>
      </w:r>
      <w:r>
        <w:t>проектными и другими организациями на основе заключенных д</w:t>
      </w:r>
      <w:r>
        <w:t>о</w:t>
      </w:r>
      <w:r>
        <w:t>говоров на выполнение указанных работ. Разработанные проекты индивидуальных норм сме</w:t>
      </w:r>
      <w:r>
        <w:t>т</w:t>
      </w:r>
      <w:r>
        <w:t>ной прибыли передаются подрядчиком заказчику-застройщику для рассмотрения и проведения экспертизы. На основе экс</w:t>
      </w:r>
      <w:r>
        <w:t>пертных заключений организации-разработчики вносят соответс</w:t>
      </w:r>
      <w:r>
        <w:t>т</w:t>
      </w:r>
      <w:r>
        <w:t>вующие коррективы в проекты индивидуальных норм сметной прибыли и передают для согл</w:t>
      </w:r>
      <w:r>
        <w:t>а</w:t>
      </w:r>
      <w:r>
        <w:t>сования заказчику-застройщику.</w:t>
      </w:r>
    </w:p>
    <w:p w:rsidR="00000000" w:rsidRDefault="00BA4802">
      <w:pPr>
        <w:ind w:firstLine="284"/>
        <w:jc w:val="both"/>
      </w:pPr>
      <w:r>
        <w:rPr>
          <w:b/>
        </w:rPr>
        <w:t>5.4.</w:t>
      </w:r>
      <w:r>
        <w:t xml:space="preserve"> В случае экономической целесообразности, что должно быть подтверждено проект</w:t>
      </w:r>
      <w:r>
        <w:t>ом о</w:t>
      </w:r>
      <w:r>
        <w:t>р</w:t>
      </w:r>
      <w:r>
        <w:t>ганизации строительства (</w:t>
      </w:r>
      <w:proofErr w:type="gramStart"/>
      <w:r>
        <w:t>ПОС</w:t>
      </w:r>
      <w:proofErr w:type="gramEnd"/>
      <w:r>
        <w:t>), допускается включение затрат, связанных с инфраструктурой строительно-монтажных организаций и развитием производственной базы (приложение 2 п.3) в главу 9 “Прочие работы и затраты” сводного сметного расчета стоимости стр</w:t>
      </w:r>
      <w:r>
        <w:t>оительства и дог</w:t>
      </w:r>
      <w:r>
        <w:t>о</w:t>
      </w:r>
      <w:r>
        <w:t>ворные цены на основании расчета, согласованн</w:t>
      </w:r>
      <w:r>
        <w:t>о</w:t>
      </w:r>
      <w:r>
        <w:t>го с заказчиком-застройщиком.</w:t>
      </w:r>
    </w:p>
    <w:p w:rsidR="00000000" w:rsidRDefault="00BA4802">
      <w:pPr>
        <w:ind w:firstLine="284"/>
        <w:jc w:val="both"/>
      </w:pPr>
    </w:p>
    <w:p w:rsidR="00000000" w:rsidRDefault="00BA4802">
      <w:pPr>
        <w:ind w:firstLine="284"/>
        <w:jc w:val="both"/>
      </w:pPr>
    </w:p>
    <w:p w:rsidR="00000000" w:rsidRDefault="00BA4802">
      <w:pPr>
        <w:ind w:firstLine="284"/>
        <w:jc w:val="right"/>
      </w:pPr>
      <w:r>
        <w:t>Приложение 1</w:t>
      </w:r>
    </w:p>
    <w:p w:rsidR="00000000" w:rsidRDefault="00BA4802">
      <w:pPr>
        <w:ind w:firstLine="284"/>
        <w:jc w:val="both"/>
      </w:pPr>
    </w:p>
    <w:p w:rsidR="00000000" w:rsidRDefault="00BA4802">
      <w:pPr>
        <w:ind w:firstLine="284"/>
        <w:jc w:val="center"/>
        <w:rPr>
          <w:b/>
        </w:rPr>
      </w:pPr>
      <w:r>
        <w:rPr>
          <w:b/>
        </w:rPr>
        <w:t>Перечень законодательных и нормативных документов, использованных при подготовке “Методических указаний по определению величины сметной прибыли в с</w:t>
      </w:r>
      <w:r>
        <w:rPr>
          <w:b/>
        </w:rPr>
        <w:t>троительстве”</w:t>
      </w:r>
    </w:p>
    <w:p w:rsidR="00000000" w:rsidRDefault="00BA4802">
      <w:pPr>
        <w:ind w:firstLine="284"/>
        <w:jc w:val="both"/>
      </w:pPr>
    </w:p>
    <w:p w:rsidR="00000000" w:rsidRDefault="00BA4802">
      <w:pPr>
        <w:ind w:firstLine="284"/>
        <w:jc w:val="both"/>
      </w:pPr>
      <w:r>
        <w:t>1. Налоговый кодекс Российской Федерации (часть первая) от 31 июля 1998 г. № 146-ФЗ (с и</w:t>
      </w:r>
      <w:r>
        <w:t>з</w:t>
      </w:r>
      <w:r>
        <w:t>менениями от 30 марта, 9 июля 1999 г., 2 января 2000 г.).</w:t>
      </w:r>
    </w:p>
    <w:p w:rsidR="00000000" w:rsidRDefault="00BA4802">
      <w:pPr>
        <w:ind w:firstLine="284"/>
        <w:jc w:val="both"/>
      </w:pPr>
      <w:r>
        <w:lastRenderedPageBreak/>
        <w:t>2. Федеральный закон от 31 июля 1998 г. № 147-ФЗ “О введении в действие части первой Нал</w:t>
      </w:r>
      <w:r>
        <w:t>о</w:t>
      </w:r>
      <w:r>
        <w:t>говог</w:t>
      </w:r>
      <w:r>
        <w:t>о К</w:t>
      </w:r>
      <w:r>
        <w:t>о</w:t>
      </w:r>
      <w:r>
        <w:t>декса Российской Федерации” (с изменениями от 9 июля 1999 г.).</w:t>
      </w:r>
    </w:p>
    <w:p w:rsidR="00000000" w:rsidRDefault="00BA4802">
      <w:pPr>
        <w:ind w:firstLine="284"/>
        <w:jc w:val="both"/>
      </w:pPr>
      <w:r>
        <w:t>3. Федеральный закон от 5 августа 2000 г. №118-ФЗ “О введении в действие части второй Нал</w:t>
      </w:r>
      <w:r>
        <w:t>о</w:t>
      </w:r>
      <w:r>
        <w:t>гового Кодекса Российской Федерации и внесении изменений в некоторые законодательные а</w:t>
      </w:r>
      <w:r>
        <w:t>к</w:t>
      </w:r>
      <w:r>
        <w:t>ты российско</w:t>
      </w:r>
      <w:r>
        <w:t>й Федер</w:t>
      </w:r>
      <w:r>
        <w:t>а</w:t>
      </w:r>
      <w:r>
        <w:t>ции о налогах”.</w:t>
      </w:r>
    </w:p>
    <w:p w:rsidR="00000000" w:rsidRDefault="00BA4802">
      <w:pPr>
        <w:ind w:firstLine="284"/>
        <w:jc w:val="both"/>
      </w:pPr>
      <w:r>
        <w:t xml:space="preserve">4. </w:t>
      </w:r>
      <w:proofErr w:type="gramStart"/>
      <w:r>
        <w:t>Закон Российской Федерации от 18 октября 1991 г. № 1759-1 “О дорожных фондах в Росси</w:t>
      </w:r>
      <w:r>
        <w:t>й</w:t>
      </w:r>
      <w:r>
        <w:t>ской Федерации” (с изменениями и дополнениями от 25 декабря 1992 г., 1 июля, 11 ноября 1994 г., 23 июня, 22 августа, 27 декабря 1995 г., 26 февр</w:t>
      </w:r>
      <w:r>
        <w:t>аля, 26 мая 1997 г., 28 марта, 27 июня, 29 д</w:t>
      </w:r>
      <w:r>
        <w:t>е</w:t>
      </w:r>
      <w:r>
        <w:t>кабря 1998 г., 10 февраля, 12 апреля, 4 мая 1999 г</w:t>
      </w:r>
      <w:proofErr w:type="gramEnd"/>
      <w:r>
        <w:t>.).</w:t>
      </w:r>
    </w:p>
    <w:p w:rsidR="00000000" w:rsidRDefault="00BA4802">
      <w:pPr>
        <w:ind w:firstLine="284"/>
        <w:jc w:val="both"/>
      </w:pPr>
      <w:r>
        <w:t xml:space="preserve">5. </w:t>
      </w:r>
      <w:proofErr w:type="gramStart"/>
      <w:r>
        <w:t>Закон Российской Федерации от 13 декабря 1991 г. № 2030-1 “О налоге на имущество пре</w:t>
      </w:r>
      <w:r>
        <w:t>д</w:t>
      </w:r>
      <w:r>
        <w:t>приятий” (с изменениями и дополнениями от 16 июля, 22 декабря 1992 г.</w:t>
      </w:r>
      <w:r>
        <w:t>, 6 марта, 3 июня 1993 г., 11 ноября 1994 г., 25 апреля, 23 июня, 22 августа 1995 г., 8 января 1998 г., 10 февраля, 4 мая 1999 г.).</w:t>
      </w:r>
      <w:proofErr w:type="gramEnd"/>
    </w:p>
    <w:p w:rsidR="00000000" w:rsidRDefault="00BA4802">
      <w:pPr>
        <w:ind w:firstLine="284"/>
        <w:jc w:val="both"/>
      </w:pPr>
      <w:r>
        <w:t xml:space="preserve">6. </w:t>
      </w:r>
      <w:proofErr w:type="gramStart"/>
      <w:r>
        <w:t>Закон Российской Федерации от 27 декабря 1991 г. № 2118-1 “Об основах налоговой системы в Российской Федерации” (с измене</w:t>
      </w:r>
      <w:r>
        <w:t>ниями от 16 июля, от 22 декабря 1992 г., 21 мая 1993 г., 1 июля 1994 г., 21 июля 1997 г., 31 июля, 22 октября, 18 ноября, 29 декабря 1998 г., 10 февраля, 17 июня, 8 июля 1999 г.) в части статей 18</w:t>
      </w:r>
      <w:proofErr w:type="gramEnd"/>
      <w:r>
        <w:t xml:space="preserve"> п. 2 и ст. 19,20,21.</w:t>
      </w:r>
    </w:p>
    <w:p w:rsidR="00000000" w:rsidRDefault="00BA4802">
      <w:pPr>
        <w:ind w:firstLine="284"/>
        <w:jc w:val="both"/>
      </w:pPr>
      <w:r>
        <w:t xml:space="preserve">7. </w:t>
      </w:r>
      <w:proofErr w:type="gramStart"/>
      <w:r>
        <w:t>Закон Российской Федерации от 27 де</w:t>
      </w:r>
      <w:r>
        <w:t>кабря 1991 г. № 2116-1 “О налоге на прибыль предпр</w:t>
      </w:r>
      <w:r>
        <w:t>и</w:t>
      </w:r>
      <w:r>
        <w:t>ятий и организаций” (с изменениями и дополнениями от 16 июля, 22 декабря 1992 г., 27 августа 1993 г., 27 октября, 11 ноября, 3 декабря 1994 г., 25 апреля, 23,26 июня, 30 ноября, 27,31 дека</w:t>
      </w:r>
      <w:r>
        <w:t>б</w:t>
      </w:r>
      <w:r>
        <w:t>ря 1995 г., 14 д</w:t>
      </w:r>
      <w:r>
        <w:t>екабря 1996 г., 10 января, 28 июня 1997 г., 31</w:t>
      </w:r>
      <w:proofErr w:type="gramEnd"/>
      <w:r>
        <w:t xml:space="preserve"> июля, 29 декабря 1998 г., 6 января, 10 февраля, 3, 31 марта, 4 мая 1999 г., постановление Конституционного Суда Российской Фед</w:t>
      </w:r>
      <w:r>
        <w:t>е</w:t>
      </w:r>
      <w:r>
        <w:t>рации от 28 октября 1999 г. №14-П).</w:t>
      </w:r>
    </w:p>
    <w:p w:rsidR="00000000" w:rsidRDefault="00BA4802">
      <w:pPr>
        <w:ind w:firstLine="284"/>
        <w:jc w:val="both"/>
      </w:pPr>
      <w:r>
        <w:t>8. Федеральный закон от 19 июня 2000 г. № 82-Ф</w:t>
      </w:r>
      <w:r>
        <w:t xml:space="preserve">З “О минимальном </w:t>
      </w:r>
      <w:proofErr w:type="gramStart"/>
      <w:r>
        <w:t>размере оплаты труда</w:t>
      </w:r>
      <w:proofErr w:type="gramEnd"/>
      <w:r>
        <w:t>”.</w:t>
      </w:r>
    </w:p>
    <w:p w:rsidR="00000000" w:rsidRDefault="00BA4802">
      <w:pPr>
        <w:ind w:firstLine="284"/>
        <w:jc w:val="both"/>
      </w:pPr>
      <w:r>
        <w:t xml:space="preserve">9. </w:t>
      </w:r>
      <w:proofErr w:type="gramStart"/>
      <w:r>
        <w:t>Постановление Правительства Российской Федерации от 5 августа 1992 г. № 552 “Об утве</w:t>
      </w:r>
      <w:r>
        <w:t>р</w:t>
      </w:r>
      <w:r>
        <w:t>ждении Положения о составе затрат по производству и реализации продукции (работ, услуг), включаемых в себестоимость продукции (р</w:t>
      </w:r>
      <w:r>
        <w:t>абот, услуг), и о порядке формирования финансовых результатов, учитываемых при налогообложении прибыли” (с изменениями и дополнениями от 26 июля, 1 июля, 20 ноября 1995 г., 21 марта, 14 октября, 22 ноября 1996 г</w:t>
      </w:r>
      <w:proofErr w:type="gramEnd"/>
      <w:r>
        <w:t xml:space="preserve">., </w:t>
      </w:r>
      <w:proofErr w:type="gramStart"/>
      <w:r>
        <w:t>11 марта, 31 дека</w:t>
      </w:r>
      <w:r>
        <w:t>б</w:t>
      </w:r>
      <w:r>
        <w:t>ря 1997 г., 27 мая, 5,6,</w:t>
      </w:r>
      <w:r>
        <w:t>11 сентября 1998 г., 26 июня, 12 и</w:t>
      </w:r>
      <w:r>
        <w:t>ю</w:t>
      </w:r>
      <w:r>
        <w:t>ля 1999 г., 31 мая 2000 г.).</w:t>
      </w:r>
      <w:proofErr w:type="gramEnd"/>
    </w:p>
    <w:p w:rsidR="00000000" w:rsidRDefault="00BA4802">
      <w:pPr>
        <w:ind w:firstLine="284"/>
        <w:jc w:val="both"/>
      </w:pPr>
      <w:r>
        <w:t>10. “Типовые методические рекомендации по планированию и учету себестоимости строител</w:t>
      </w:r>
      <w:r>
        <w:t>ь</w:t>
      </w:r>
      <w:r>
        <w:t xml:space="preserve">ных работ”, утвержденные Минстроем Российской Федерации от 4 декабря 1995 г. № БЕ-11-260/7 (с изменениями </w:t>
      </w:r>
      <w:r>
        <w:t>от 14 августа 1997 г.).</w:t>
      </w:r>
    </w:p>
    <w:p w:rsidR="00000000" w:rsidRDefault="00BA4802">
      <w:pPr>
        <w:ind w:firstLine="284"/>
        <w:jc w:val="both"/>
      </w:pPr>
      <w:r>
        <w:t>11. Инструкция Министерства по налогам и сборам Российской федерации от 15 июня 2000 г. № 62 “ О п</w:t>
      </w:r>
      <w:r>
        <w:t>о</w:t>
      </w:r>
      <w:r>
        <w:t>рядке исчисления и уплаты в бюджет налога на прибыль предприятий и организаций”.</w:t>
      </w:r>
    </w:p>
    <w:p w:rsidR="00000000" w:rsidRDefault="00BA4802">
      <w:pPr>
        <w:ind w:firstLine="284"/>
        <w:jc w:val="both"/>
      </w:pPr>
      <w:r>
        <w:t xml:space="preserve">12. Письмо Госналогслужбы Российской Федерации от 2 </w:t>
      </w:r>
      <w:r>
        <w:t>апреля 1996 г. № 07-3-08/112 “О налоге на прибыль приватизированных предприятий и организаций”.</w:t>
      </w:r>
    </w:p>
    <w:p w:rsidR="00000000" w:rsidRDefault="00BA4802">
      <w:pPr>
        <w:ind w:firstLine="284"/>
        <w:jc w:val="both"/>
      </w:pPr>
      <w:r>
        <w:t>13. Письмо Госналогслужбы Российской Федерации от 6 января 1997 г. № 02-4-07/1 “О налоге на прибыль предприятий и организаций”.</w:t>
      </w:r>
    </w:p>
    <w:p w:rsidR="00000000" w:rsidRDefault="00BA4802">
      <w:pPr>
        <w:ind w:firstLine="284"/>
        <w:jc w:val="both"/>
      </w:pPr>
      <w:r>
        <w:t>14. Письмо Департамента налоговы</w:t>
      </w:r>
      <w:r>
        <w:t>х реформ Минфина Российской Федерации от 24 июня 1997 г. № 04-02-14 “О перечне затрат, включаемых в себестоимость продукции при формировании затрат на прибыль”.</w:t>
      </w:r>
    </w:p>
    <w:p w:rsidR="00000000" w:rsidRDefault="00BA4802">
      <w:pPr>
        <w:ind w:firstLine="284"/>
        <w:jc w:val="both"/>
      </w:pPr>
      <w:r>
        <w:t>15. Письмо Госналогслужбы Российской Федерации от 27 октября 1998 г. № ШС-6-02/768 “Методически</w:t>
      </w:r>
      <w:r>
        <w:t>е рекомендации по отдельным вопросам налогообложения прибыли” (с измен</w:t>
      </w:r>
      <w:r>
        <w:t>е</w:t>
      </w:r>
      <w:r>
        <w:t>ниями от 12 июля 1999 г.).</w:t>
      </w:r>
    </w:p>
    <w:p w:rsidR="00000000" w:rsidRDefault="00BA4802">
      <w:pPr>
        <w:ind w:firstLine="284"/>
        <w:jc w:val="both"/>
      </w:pPr>
      <w:r>
        <w:t>16. Письмо МНС Российской Федерации от 17 января 2000 г. № 02-1-16/2 “О налогообложении прибыли, полученной участником совместной деятельности”.</w:t>
      </w:r>
    </w:p>
    <w:p w:rsidR="00000000" w:rsidRDefault="00BA4802">
      <w:pPr>
        <w:ind w:firstLine="284"/>
        <w:jc w:val="both"/>
      </w:pPr>
      <w:r>
        <w:t>17. Письмо де</w:t>
      </w:r>
      <w:r>
        <w:t xml:space="preserve">партамента налоговой политики Минфина Российской Федерации от 14 февраля 2000 г. № 04-02-05/2 “О налогообложении курсовых и суммовых </w:t>
      </w:r>
      <w:proofErr w:type="spellStart"/>
      <w:r>
        <w:t>разниц</w:t>
      </w:r>
      <w:proofErr w:type="spellEnd"/>
      <w:r>
        <w:t>”.</w:t>
      </w:r>
    </w:p>
    <w:p w:rsidR="00000000" w:rsidRDefault="00BA4802">
      <w:pPr>
        <w:ind w:firstLine="284"/>
        <w:jc w:val="both"/>
      </w:pPr>
      <w:r>
        <w:t xml:space="preserve">18. Приказ Минфина Российской Федерации от 9 декабря 1998 г. № 60 </w:t>
      </w:r>
      <w:proofErr w:type="gramStart"/>
      <w:r>
        <w:t>н</w:t>
      </w:r>
      <w:proofErr w:type="gramEnd"/>
      <w:r>
        <w:t xml:space="preserve"> “</w:t>
      </w:r>
      <w:proofErr w:type="gramStart"/>
      <w:r>
        <w:t>Об</w:t>
      </w:r>
      <w:proofErr w:type="gramEnd"/>
      <w:r>
        <w:t xml:space="preserve"> утверждении П</w:t>
      </w:r>
      <w:r>
        <w:t>о</w:t>
      </w:r>
      <w:r>
        <w:t>ложения по бухгалтерскому уч</w:t>
      </w:r>
      <w:r>
        <w:t>ету Учетная политика организации” ПБУ 1/98” (с изменениями и дополнениями от 30 д</w:t>
      </w:r>
      <w:r>
        <w:t>е</w:t>
      </w:r>
      <w:r>
        <w:t>кабря 1999 г.).</w:t>
      </w:r>
    </w:p>
    <w:p w:rsidR="00000000" w:rsidRDefault="00BA4802">
      <w:pPr>
        <w:ind w:firstLine="284"/>
        <w:jc w:val="both"/>
      </w:pPr>
      <w:r>
        <w:t xml:space="preserve">19. Приказ Минфина Российской Федерации от 6 июля 1999 г. № 43 </w:t>
      </w:r>
      <w:proofErr w:type="gramStart"/>
      <w:r>
        <w:t>н</w:t>
      </w:r>
      <w:proofErr w:type="gramEnd"/>
      <w:r>
        <w:t xml:space="preserve"> “</w:t>
      </w:r>
      <w:proofErr w:type="gramStart"/>
      <w:r>
        <w:t>Об</w:t>
      </w:r>
      <w:proofErr w:type="gramEnd"/>
      <w:r>
        <w:t xml:space="preserve"> утверждении Пол</w:t>
      </w:r>
      <w:r>
        <w:t>о</w:t>
      </w:r>
      <w:r>
        <w:t>жения по бу</w:t>
      </w:r>
      <w:r>
        <w:t>х</w:t>
      </w:r>
      <w:r>
        <w:t xml:space="preserve">галтерскому учету “Бухгалтерская отчетность организации” ПБУ </w:t>
      </w:r>
      <w:r>
        <w:t>4/99”.</w:t>
      </w:r>
    </w:p>
    <w:p w:rsidR="00000000" w:rsidRDefault="00BA4802">
      <w:pPr>
        <w:ind w:firstLine="284"/>
        <w:jc w:val="both"/>
      </w:pPr>
      <w:r>
        <w:t>20. Приказ Минфина Российской Федерации от 29 июля 1998 г. № 34н “Об утверждении Пол</w:t>
      </w:r>
      <w:r>
        <w:t>о</w:t>
      </w:r>
      <w:r>
        <w:t>жения по ведению бухгалтерского учета и бухгалтерской отчетности в Российской федерации” (с изменениями и допо</w:t>
      </w:r>
      <w:r>
        <w:t>л</w:t>
      </w:r>
      <w:r>
        <w:t>нениями от 30 декабря 1999 г., 24 марта 2000 г.).</w:t>
      </w:r>
    </w:p>
    <w:p w:rsidR="00000000" w:rsidRDefault="00BA4802">
      <w:pPr>
        <w:ind w:firstLine="284"/>
        <w:jc w:val="both"/>
      </w:pPr>
      <w:r>
        <w:lastRenderedPageBreak/>
        <w:t>21.</w:t>
      </w:r>
      <w:r>
        <w:t xml:space="preserve"> Приказ Минфина Российской Федерации от 13 января 2000 г. № 4н “О формах бухгалте</w:t>
      </w:r>
      <w:r>
        <w:t>р</w:t>
      </w:r>
      <w:r>
        <w:t>ской отчетности организаций”.</w:t>
      </w:r>
    </w:p>
    <w:p w:rsidR="00000000" w:rsidRDefault="00BA4802">
      <w:pPr>
        <w:ind w:firstLine="284"/>
        <w:jc w:val="both"/>
      </w:pPr>
      <w:r>
        <w:t>22. Приказ Минфина Российской Федерации от 6 мая 1999 г. № 32н “Об утверждении Полож</w:t>
      </w:r>
      <w:r>
        <w:t>е</w:t>
      </w:r>
      <w:r>
        <w:t xml:space="preserve">ния по бухгалтерскому учету “Доходы организации” ПБУ 9/99” </w:t>
      </w:r>
      <w:proofErr w:type="gramStart"/>
      <w:r>
        <w:t xml:space="preserve">( </w:t>
      </w:r>
      <w:proofErr w:type="gramEnd"/>
      <w:r>
        <w:t>с изменениями и дополнени</w:t>
      </w:r>
      <w:r>
        <w:t>я</w:t>
      </w:r>
      <w:r>
        <w:t>ми от 30 декабря 1999 г.).</w:t>
      </w:r>
    </w:p>
    <w:p w:rsidR="00000000" w:rsidRDefault="00BA4802">
      <w:pPr>
        <w:ind w:firstLine="284"/>
        <w:jc w:val="both"/>
      </w:pPr>
      <w:r>
        <w:t>23. Приказ Минфина Российской Федерации от 6 мая 1999 г. № 33н “Об утверждении Полож</w:t>
      </w:r>
      <w:r>
        <w:t>е</w:t>
      </w:r>
      <w:r>
        <w:t>ния по бухгалтерскому учету “Расходы организации” ПБУ 10/99” (с изменениями и дополн</w:t>
      </w:r>
      <w:r>
        <w:t>е</w:t>
      </w:r>
      <w:r>
        <w:t>ниями от 30 декабря 1999 г.).</w:t>
      </w:r>
    </w:p>
    <w:p w:rsidR="00000000" w:rsidRDefault="00BA4802">
      <w:pPr>
        <w:ind w:firstLine="284"/>
        <w:jc w:val="both"/>
      </w:pPr>
      <w:r>
        <w:t>2</w:t>
      </w:r>
      <w:r>
        <w:t>4. Приказ Минфина Российской Федерации от 15 июня 1998 г. № 25н “Об утверждении Пол</w:t>
      </w:r>
      <w:r>
        <w:t>о</w:t>
      </w:r>
      <w:r>
        <w:t xml:space="preserve">жения по бухгалтерскому учету “Учет материально-производственных запасов” ПБУ 5/98” </w:t>
      </w:r>
      <w:proofErr w:type="gramStart"/>
      <w:r>
        <w:t xml:space="preserve">( </w:t>
      </w:r>
      <w:proofErr w:type="gramEnd"/>
      <w:r>
        <w:t>с изменениями и дополн</w:t>
      </w:r>
      <w:r>
        <w:t>е</w:t>
      </w:r>
      <w:r>
        <w:t>ниями от 30 декабря 1999 г., 24 марта 2000 г.).</w:t>
      </w:r>
    </w:p>
    <w:p w:rsidR="00000000" w:rsidRDefault="00BA4802">
      <w:pPr>
        <w:ind w:firstLine="284"/>
        <w:jc w:val="both"/>
      </w:pPr>
      <w:r>
        <w:t>25. Приказ Минф</w:t>
      </w:r>
      <w:r>
        <w:t>ина Российской Федерации от 3 сентября 1997 г. № 65н “Об утверждении П</w:t>
      </w:r>
      <w:r>
        <w:t>о</w:t>
      </w:r>
      <w:r>
        <w:t>ложения по бухгалтерскому учету “Учет основных средств” ПБУ 6/97” (с изменениями и допо</w:t>
      </w:r>
      <w:r>
        <w:t>л</w:t>
      </w:r>
      <w:r>
        <w:t>нениями от 24 марта 2000 г.).</w:t>
      </w:r>
    </w:p>
    <w:p w:rsidR="00000000" w:rsidRDefault="00BA4802">
      <w:pPr>
        <w:ind w:firstLine="284"/>
        <w:jc w:val="both"/>
      </w:pPr>
      <w:r>
        <w:t>26. Приказ Минфина Российской Федерации от 10 января 2000 г. № 2н “</w:t>
      </w:r>
      <w:r>
        <w:t>Об утверждении Пол</w:t>
      </w:r>
      <w:r>
        <w:t>о</w:t>
      </w:r>
      <w:r>
        <w:t>жения по бухгалтерскому учету “Учет активов и обязательств, стоимость которых выражена в иностранной валюте” ПБУ 3/2000”.</w:t>
      </w:r>
    </w:p>
    <w:p w:rsidR="00000000" w:rsidRDefault="00BA4802">
      <w:pPr>
        <w:ind w:firstLine="284"/>
        <w:jc w:val="both"/>
      </w:pPr>
      <w:r>
        <w:t>27. Инструкция Госналогслужбы Российской Федерации от 8 июня 1995 г. № 33 “О порядке и</w:t>
      </w:r>
      <w:r>
        <w:t>с</w:t>
      </w:r>
      <w:r>
        <w:t>числения и уплаты в бюджет н</w:t>
      </w:r>
      <w:r>
        <w:t>алога на имущество предприятий” (с изменениями и дополнени</w:t>
      </w:r>
      <w:r>
        <w:t>я</w:t>
      </w:r>
      <w:r>
        <w:t>ми от 12 июля, 9 октября 1995 г., 29 мая, 13 июня 1997 г., 2 апреля 1998 г.).</w:t>
      </w:r>
    </w:p>
    <w:p w:rsidR="00000000" w:rsidRDefault="00BA4802">
      <w:pPr>
        <w:ind w:firstLine="284"/>
        <w:jc w:val="both"/>
      </w:pPr>
      <w:r>
        <w:t>28. Приказ МНС Российской Федерации от 15.11.2000 №БГ-3-04/389 “О внесении изменений в инструкцию Госналогслужбы России</w:t>
      </w:r>
      <w:r>
        <w:t xml:space="preserve"> от 08,06.95 №33 “О порядке исчисления и уплаты в бю</w:t>
      </w:r>
      <w:r>
        <w:t>д</w:t>
      </w:r>
      <w:r>
        <w:t>жет налога на имущество предприятий”.</w:t>
      </w:r>
    </w:p>
    <w:p w:rsidR="00000000" w:rsidRDefault="00BA4802">
      <w:pPr>
        <w:ind w:firstLine="284"/>
        <w:jc w:val="both"/>
      </w:pPr>
      <w:r>
        <w:t>29. Инструкция МНС Российской Федерации от 4 апреля 2000 г. № 59 “О порядке исчисления и уплаты н</w:t>
      </w:r>
      <w:r>
        <w:t>а</w:t>
      </w:r>
      <w:r>
        <w:t>логов, поступающих в дорожные фонды”.</w:t>
      </w:r>
    </w:p>
    <w:p w:rsidR="00000000" w:rsidRDefault="00BA4802">
      <w:pPr>
        <w:ind w:firstLine="284"/>
        <w:jc w:val="both"/>
      </w:pPr>
      <w:r>
        <w:t>30. Приказ МНС Российской Фед</w:t>
      </w:r>
      <w:r>
        <w:t>ерации от 20 октября 2000 г. №БГ-3-03/361 “О внесении изм</w:t>
      </w:r>
      <w:r>
        <w:t>е</w:t>
      </w:r>
      <w:r>
        <w:t>нений в Инструкцию МНС России от 04.04.2000 №59 “О порядке исчисления и уплаты налогов, поступающих в доро</w:t>
      </w:r>
      <w:r>
        <w:t>ж</w:t>
      </w:r>
      <w:r>
        <w:t>ные фонды”.</w:t>
      </w:r>
    </w:p>
    <w:p w:rsidR="00000000" w:rsidRDefault="00BA4802">
      <w:pPr>
        <w:ind w:firstLine="284"/>
        <w:jc w:val="both"/>
      </w:pPr>
      <w:r>
        <w:t>31. “Порядок определения платы и ее предельных размеров за загрязнение окружающ</w:t>
      </w:r>
      <w:r>
        <w:t>ей пр</w:t>
      </w:r>
      <w:r>
        <w:t>и</w:t>
      </w:r>
      <w:r>
        <w:t>родной среды, размещение отходов, другие виды вредного воздействия”, утвержденный пост</w:t>
      </w:r>
      <w:r>
        <w:t>а</w:t>
      </w:r>
      <w:r>
        <w:t>новлением Правительства Российской Федерации от 28 августа 1992 г. № 632.</w:t>
      </w:r>
    </w:p>
    <w:p w:rsidR="00000000" w:rsidRDefault="00BA4802">
      <w:pPr>
        <w:ind w:firstLine="284"/>
        <w:jc w:val="both"/>
      </w:pPr>
      <w:r>
        <w:t>32. Базовые нормативы платы за выбросы, сбросы загрязняющих веществ в окружающую пр</w:t>
      </w:r>
      <w:r>
        <w:t>и</w:t>
      </w:r>
      <w:r>
        <w:t>родну</w:t>
      </w:r>
      <w:r>
        <w:t xml:space="preserve">ю среду и размещение отходов, утвержденные </w:t>
      </w:r>
      <w:proofErr w:type="spellStart"/>
      <w:r>
        <w:t>Минприродой</w:t>
      </w:r>
      <w:proofErr w:type="spellEnd"/>
      <w:r>
        <w:t xml:space="preserve"> Российской Федерации от 27 ноября 1992 (с изменен</w:t>
      </w:r>
      <w:r>
        <w:t>и</w:t>
      </w:r>
      <w:r>
        <w:t>ем и дополнением от 18 августа 1993 г.).</w:t>
      </w:r>
    </w:p>
    <w:p w:rsidR="00000000" w:rsidRDefault="00BA4802">
      <w:pPr>
        <w:ind w:firstLine="284"/>
        <w:jc w:val="both"/>
      </w:pPr>
      <w:r>
        <w:t xml:space="preserve">33. </w:t>
      </w:r>
      <w:proofErr w:type="gramStart"/>
      <w:r>
        <w:t>Письмо Минфина Российской Федерации от 22 декабря 1992 г. № 9-5-12 и Минприроды Российской Федерации от 21</w:t>
      </w:r>
      <w:r>
        <w:t xml:space="preserve"> декабря 1992 г. № 04-04/72-6344 “Порядок направления предпр</w:t>
      </w:r>
      <w:r>
        <w:t>и</w:t>
      </w:r>
      <w:r>
        <w:t xml:space="preserve">ятиями, учреждениями, организациями, гражданами, иностранными юридическими лицами и гражданами средств в государственные внебюджетные экологические фонды” (с изменениями и дополнениями от 23 мая </w:t>
      </w:r>
      <w:r>
        <w:t>1995 г., 11 августа 1997 г.).</w:t>
      </w:r>
      <w:proofErr w:type="gramEnd"/>
    </w:p>
    <w:p w:rsidR="00000000" w:rsidRDefault="00BA4802">
      <w:pPr>
        <w:ind w:firstLine="284"/>
        <w:jc w:val="both"/>
      </w:pPr>
      <w:r>
        <w:t>34. Постановление Пленума Высшего Арбитражного Суда Российской Федерации от 21 октября 1993 г. № 22 “О некоторых вопросах практики применения Закона РСФСР “Об охране окр</w:t>
      </w:r>
      <w:r>
        <w:t>у</w:t>
      </w:r>
      <w:r>
        <w:t>жающей природной среды” (с изменением и дополнением от 1</w:t>
      </w:r>
      <w:r>
        <w:t>0 апреля 2000 г.).</w:t>
      </w:r>
    </w:p>
    <w:p w:rsidR="00000000" w:rsidRDefault="00BA4802">
      <w:pPr>
        <w:ind w:firstLine="284"/>
        <w:jc w:val="both"/>
      </w:pPr>
    </w:p>
    <w:p w:rsidR="00000000" w:rsidRDefault="00BA4802">
      <w:pPr>
        <w:ind w:firstLine="284"/>
        <w:jc w:val="both"/>
      </w:pPr>
    </w:p>
    <w:p w:rsidR="00000000" w:rsidRDefault="00BA4802">
      <w:pPr>
        <w:ind w:firstLine="284"/>
        <w:jc w:val="right"/>
      </w:pPr>
      <w:r>
        <w:t>Приложение 2</w:t>
      </w:r>
    </w:p>
    <w:p w:rsidR="00000000" w:rsidRDefault="00BA4802">
      <w:pPr>
        <w:ind w:firstLine="284"/>
        <w:jc w:val="both"/>
      </w:pPr>
    </w:p>
    <w:p w:rsidR="00000000" w:rsidRDefault="00BA4802">
      <w:pPr>
        <w:ind w:firstLine="284"/>
        <w:jc w:val="center"/>
        <w:rPr>
          <w:caps/>
        </w:rPr>
      </w:pPr>
      <w:r>
        <w:rPr>
          <w:b/>
          <w:caps/>
        </w:rPr>
        <w:t>Затраты, не учитываемые в нормативах сметной прибыли</w:t>
      </w:r>
    </w:p>
    <w:p w:rsidR="00000000" w:rsidRDefault="00BA4802">
      <w:pPr>
        <w:ind w:firstLine="284"/>
        <w:jc w:val="both"/>
      </w:pPr>
    </w:p>
    <w:p w:rsidR="00000000" w:rsidRDefault="00BA4802">
      <w:pPr>
        <w:ind w:firstLine="284"/>
        <w:jc w:val="both"/>
      </w:pPr>
      <w:r>
        <w:rPr>
          <w:b/>
        </w:rPr>
        <w:t>1. Затраты, не влияющие на производственную деятельность подрядной организации,</w:t>
      </w:r>
    </w:p>
    <w:p w:rsidR="00000000" w:rsidRDefault="00BA4802">
      <w:pPr>
        <w:ind w:firstLine="284"/>
        <w:jc w:val="both"/>
      </w:pPr>
      <w:r>
        <w:t>в т.ч. на:</w:t>
      </w:r>
    </w:p>
    <w:p w:rsidR="00000000" w:rsidRDefault="00BA4802">
      <w:pPr>
        <w:ind w:firstLine="284"/>
        <w:jc w:val="both"/>
      </w:pPr>
      <w:r>
        <w:t>- благотворительные взносы;</w:t>
      </w:r>
    </w:p>
    <w:p w:rsidR="00000000" w:rsidRDefault="00BA4802">
      <w:pPr>
        <w:ind w:firstLine="284"/>
        <w:jc w:val="both"/>
      </w:pPr>
      <w:r>
        <w:t>- развитие социальной и коммунально-бытовой сфер</w:t>
      </w:r>
      <w:r>
        <w:t>ы;</w:t>
      </w:r>
    </w:p>
    <w:p w:rsidR="00000000" w:rsidRDefault="00BA4802">
      <w:pPr>
        <w:ind w:firstLine="284"/>
        <w:jc w:val="both"/>
      </w:pPr>
      <w:r>
        <w:t>- добровольные пожертвования в избирательные фонды;</w:t>
      </w:r>
    </w:p>
    <w:p w:rsidR="00000000" w:rsidRDefault="00BA4802">
      <w:pPr>
        <w:ind w:firstLine="284"/>
        <w:jc w:val="both"/>
      </w:pPr>
      <w:r>
        <w:t>- премирование работников непроизводственной сферы;</w:t>
      </w:r>
    </w:p>
    <w:p w:rsidR="00000000" w:rsidRDefault="00BA4802">
      <w:pPr>
        <w:ind w:firstLine="284"/>
        <w:jc w:val="both"/>
      </w:pPr>
      <w:r>
        <w:t>- оплату дополнительных (сверх установленной продолжительности) отпусков;</w:t>
      </w:r>
    </w:p>
    <w:p w:rsidR="00000000" w:rsidRDefault="00BA4802">
      <w:pPr>
        <w:ind w:firstLine="284"/>
        <w:jc w:val="both"/>
      </w:pPr>
      <w:r>
        <w:t>- выделение единовременных пособий работникам, уходящим на пенсию, надбавки</w:t>
      </w:r>
      <w:r>
        <w:t xml:space="preserve"> к пенс</w:t>
      </w:r>
      <w:r>
        <w:t>и</w:t>
      </w:r>
      <w:r>
        <w:t>ям;</w:t>
      </w:r>
    </w:p>
    <w:p w:rsidR="00000000" w:rsidRDefault="00BA4802">
      <w:pPr>
        <w:ind w:firstLine="284"/>
        <w:jc w:val="both"/>
      </w:pPr>
      <w:r>
        <w:t>- компенсацию стоимости питания в столовых и буфетах;</w:t>
      </w:r>
    </w:p>
    <w:p w:rsidR="00000000" w:rsidRDefault="00BA4802">
      <w:pPr>
        <w:ind w:firstLine="284"/>
        <w:jc w:val="both"/>
      </w:pPr>
      <w:r>
        <w:t>- оплату проездов в транспорте общего пользования;</w:t>
      </w:r>
    </w:p>
    <w:p w:rsidR="00000000" w:rsidRDefault="00BA4802">
      <w:pPr>
        <w:ind w:firstLine="284"/>
        <w:jc w:val="both"/>
      </w:pPr>
      <w:r>
        <w:lastRenderedPageBreak/>
        <w:t>- возмещение расходов сверх установленных норм при направлении работников для выпо</w:t>
      </w:r>
      <w:r>
        <w:t>л</w:t>
      </w:r>
      <w:r>
        <w:t>нения монтажных, наладочных и строительных работ, за под</w:t>
      </w:r>
      <w:r>
        <w:t>вижной и разъездной характер их деятельности, за пр</w:t>
      </w:r>
      <w:r>
        <w:t>о</w:t>
      </w:r>
      <w:r>
        <w:t>изводство работ вахтовым методом;</w:t>
      </w:r>
    </w:p>
    <w:p w:rsidR="00000000" w:rsidRDefault="00BA4802">
      <w:pPr>
        <w:ind w:firstLine="284"/>
        <w:jc w:val="both"/>
      </w:pPr>
      <w:r>
        <w:t>- оплату подписки на газеты и журналы;</w:t>
      </w:r>
    </w:p>
    <w:p w:rsidR="00000000" w:rsidRDefault="00BA4802">
      <w:pPr>
        <w:ind w:firstLine="284"/>
        <w:jc w:val="both"/>
      </w:pPr>
      <w:r>
        <w:t>- оплату командировочных расходов сверх установленных норм;</w:t>
      </w:r>
    </w:p>
    <w:p w:rsidR="00000000" w:rsidRDefault="00BA4802">
      <w:pPr>
        <w:ind w:firstLine="284"/>
        <w:jc w:val="both"/>
      </w:pPr>
      <w:r>
        <w:t>- страхование персонала строительных организаций (кроме обязательного с</w:t>
      </w:r>
      <w:r>
        <w:t>оциального стр</w:t>
      </w:r>
      <w:r>
        <w:t>а</w:t>
      </w:r>
      <w:r>
        <w:t>хования и обеспечения медицинского страхования);</w:t>
      </w:r>
    </w:p>
    <w:p w:rsidR="00000000" w:rsidRDefault="00BA4802">
      <w:pPr>
        <w:ind w:firstLine="284"/>
        <w:jc w:val="both"/>
      </w:pPr>
      <w:r>
        <w:t>- на создание совместных предприятий;</w:t>
      </w:r>
    </w:p>
    <w:p w:rsidR="00000000" w:rsidRDefault="00BA4802">
      <w:pPr>
        <w:ind w:firstLine="284"/>
        <w:jc w:val="both"/>
      </w:pPr>
      <w:r>
        <w:t>- покупку акций, облигаций и других ценных бумаг, затраты, связанные с выпуском и распр</w:t>
      </w:r>
      <w:r>
        <w:t>о</w:t>
      </w:r>
      <w:r>
        <w:t>странением ценных бумаг;</w:t>
      </w:r>
    </w:p>
    <w:p w:rsidR="00000000" w:rsidRDefault="00BA4802">
      <w:pPr>
        <w:ind w:firstLine="284"/>
        <w:jc w:val="both"/>
      </w:pPr>
      <w:r>
        <w:t>- содержание аппарата управления объедине</w:t>
      </w:r>
      <w:r>
        <w:t>ний, ассоциаций, концернов и других вышесто</w:t>
      </w:r>
      <w:r>
        <w:t>я</w:t>
      </w:r>
      <w:r>
        <w:t>щих органов управления;</w:t>
      </w:r>
    </w:p>
    <w:p w:rsidR="00000000" w:rsidRDefault="00BA4802">
      <w:pPr>
        <w:ind w:firstLine="284"/>
        <w:jc w:val="both"/>
      </w:pPr>
      <w:r>
        <w:t>- погашение кредитов коммерческих банков и выплату процентов по ним, а также по отср</w:t>
      </w:r>
      <w:r>
        <w:t>о</w:t>
      </w:r>
      <w:r>
        <w:t>ченным и просроченным ссудам (сверх сумм по учетной ставке Центрального банка Ро</w:t>
      </w:r>
      <w:r>
        <w:t>с</w:t>
      </w:r>
      <w:r>
        <w:t>сии);</w:t>
      </w:r>
    </w:p>
    <w:p w:rsidR="00000000" w:rsidRDefault="00BA4802">
      <w:pPr>
        <w:ind w:firstLine="284"/>
        <w:jc w:val="both"/>
      </w:pPr>
      <w:r>
        <w:t>- частичное пога</w:t>
      </w:r>
      <w:r>
        <w:t>шение банковского кредита работникам на жилищное строительство, на о</w:t>
      </w:r>
      <w:r>
        <w:t>б</w:t>
      </w:r>
      <w:r>
        <w:t>заведение д</w:t>
      </w:r>
      <w:r>
        <w:t>о</w:t>
      </w:r>
      <w:r>
        <w:t>машним хозяйством;</w:t>
      </w:r>
    </w:p>
    <w:p w:rsidR="00000000" w:rsidRDefault="00BA4802">
      <w:pPr>
        <w:ind w:firstLine="284"/>
        <w:jc w:val="both"/>
      </w:pPr>
      <w:r>
        <w:t>- платежи за превышение предельно допустимых выбросов загрязняющих веществ;</w:t>
      </w:r>
    </w:p>
    <w:p w:rsidR="00000000" w:rsidRDefault="00BA4802">
      <w:pPr>
        <w:ind w:firstLine="284"/>
        <w:jc w:val="both"/>
      </w:pPr>
      <w:r>
        <w:t>- содержание учебных заведений, состоящих на балансе строительных организаций;</w:t>
      </w:r>
    </w:p>
    <w:p w:rsidR="00000000" w:rsidRDefault="00BA4802">
      <w:pPr>
        <w:ind w:firstLine="284"/>
        <w:jc w:val="both"/>
      </w:pPr>
      <w:r>
        <w:t>-</w:t>
      </w:r>
      <w:r>
        <w:t xml:space="preserve"> содержание подсобного сельского хозяйства;</w:t>
      </w:r>
    </w:p>
    <w:p w:rsidR="00000000" w:rsidRDefault="00BA4802">
      <w:pPr>
        <w:ind w:firstLine="284"/>
        <w:jc w:val="both"/>
      </w:pPr>
      <w:r>
        <w:t>- другие расходы, производимые за счет собственных средств организации.</w:t>
      </w:r>
    </w:p>
    <w:p w:rsidR="00000000" w:rsidRDefault="00BA4802">
      <w:pPr>
        <w:ind w:firstLine="284"/>
        <w:jc w:val="both"/>
      </w:pPr>
    </w:p>
    <w:p w:rsidR="00000000" w:rsidRDefault="00BA4802">
      <w:pPr>
        <w:ind w:firstLine="284"/>
        <w:jc w:val="both"/>
        <w:rPr>
          <w:b/>
        </w:rPr>
      </w:pPr>
      <w:r>
        <w:rPr>
          <w:b/>
        </w:rPr>
        <w:t>2. Затраты, связанные с пополнением оборотных средств</w:t>
      </w:r>
    </w:p>
    <w:p w:rsidR="00000000" w:rsidRDefault="00BA4802">
      <w:pPr>
        <w:ind w:firstLine="284"/>
        <w:jc w:val="both"/>
      </w:pPr>
      <w:r>
        <w:t>Порядок пополнения указанных сре</w:t>
      </w:r>
      <w:proofErr w:type="gramStart"/>
      <w:r>
        <w:t>дств пр</w:t>
      </w:r>
      <w:proofErr w:type="gramEnd"/>
      <w:r>
        <w:t>едусматривается при заключении договоров подря</w:t>
      </w:r>
      <w:r>
        <w:t>да, включая авансирование работ или получение банковского кредита на приобретение материалов, изделий и констру</w:t>
      </w:r>
      <w:r>
        <w:t>к</w:t>
      </w:r>
      <w:r>
        <w:t>ций.</w:t>
      </w:r>
    </w:p>
    <w:p w:rsidR="00000000" w:rsidRDefault="00BA4802">
      <w:pPr>
        <w:ind w:firstLine="284"/>
        <w:jc w:val="both"/>
      </w:pPr>
    </w:p>
    <w:p w:rsidR="00000000" w:rsidRDefault="00BA4802">
      <w:pPr>
        <w:ind w:firstLine="284"/>
        <w:jc w:val="both"/>
      </w:pPr>
      <w:r>
        <w:rPr>
          <w:b/>
        </w:rPr>
        <w:t>3. Затраты, связанные с инфраструктурой строительно-монтажной организации</w:t>
      </w:r>
    </w:p>
    <w:p w:rsidR="00000000" w:rsidRDefault="00BA4802">
      <w:pPr>
        <w:ind w:firstLine="284"/>
        <w:jc w:val="both"/>
      </w:pPr>
      <w:r>
        <w:t>К ним относятся:</w:t>
      </w:r>
    </w:p>
    <w:p w:rsidR="00000000" w:rsidRDefault="00BA4802">
      <w:pPr>
        <w:ind w:firstLine="284"/>
        <w:jc w:val="both"/>
      </w:pPr>
      <w:r>
        <w:t>- содержание находящихся на балансе строительно</w:t>
      </w:r>
      <w:r>
        <w:t>-монтажных организаций объектов и у</w:t>
      </w:r>
      <w:r>
        <w:t>ч</w:t>
      </w:r>
      <w:r>
        <w:t>реждений здравоохранения, народного образования, культуры и спорта, детских дошкол</w:t>
      </w:r>
      <w:r>
        <w:t>ь</w:t>
      </w:r>
      <w:r>
        <w:t>ных учреждений, детских лагерей отдыха, жилищного фонда, а также покрытие расходов при долевом участии организаций;</w:t>
      </w:r>
    </w:p>
    <w:p w:rsidR="00000000" w:rsidRDefault="00BA4802">
      <w:pPr>
        <w:ind w:firstLine="284"/>
        <w:jc w:val="both"/>
      </w:pPr>
      <w:r>
        <w:t>- строительство жилых</w:t>
      </w:r>
      <w:r>
        <w:t xml:space="preserve"> и других объектов непроизводственного назначения;</w:t>
      </w:r>
    </w:p>
    <w:p w:rsidR="00000000" w:rsidRDefault="00BA4802">
      <w:pPr>
        <w:ind w:firstLine="284"/>
        <w:jc w:val="both"/>
      </w:pPr>
      <w:r>
        <w:t>- техническое перевооружение, реконструкция, расширение и строительство новых объектов производс</w:t>
      </w:r>
      <w:r>
        <w:t>т</w:t>
      </w:r>
      <w:r>
        <w:t>венного назначения.</w:t>
      </w:r>
    </w:p>
    <w:p w:rsidR="00000000" w:rsidRDefault="00BA4802">
      <w:pPr>
        <w:ind w:firstLine="284"/>
        <w:jc w:val="both"/>
      </w:pPr>
    </w:p>
    <w:p w:rsidR="00000000" w:rsidRDefault="00BA4802">
      <w:pPr>
        <w:ind w:firstLine="284"/>
        <w:jc w:val="both"/>
      </w:pPr>
    </w:p>
    <w:p w:rsidR="00000000" w:rsidRDefault="00BA4802">
      <w:pPr>
        <w:ind w:firstLine="284"/>
        <w:jc w:val="right"/>
      </w:pPr>
      <w:r>
        <w:t>Приложение 3</w:t>
      </w:r>
    </w:p>
    <w:p w:rsidR="00000000" w:rsidRDefault="00BA4802">
      <w:pPr>
        <w:ind w:firstLine="284"/>
        <w:jc w:val="both"/>
      </w:pPr>
    </w:p>
    <w:p w:rsidR="00000000" w:rsidRDefault="00BA4802">
      <w:pPr>
        <w:pStyle w:val="a3"/>
        <w:ind w:firstLine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РЕКОМЕНДУЕМЫЕ НОРМАТИВЫ СМЕТНОЙ ПРИБЫЛИ ПО ВИДАМ СТРОИТЕЛЬНЫХ И МОНТАЖНЫ</w:t>
      </w:r>
      <w:r>
        <w:rPr>
          <w:rFonts w:ascii="Times New Roman" w:hAnsi="Times New Roman" w:cs="Times New Roman"/>
          <w:b/>
          <w:bCs/>
        </w:rPr>
        <w:t>Х РАБОТ</w:t>
      </w:r>
    </w:p>
    <w:p w:rsidR="00000000" w:rsidRDefault="00BA4802">
      <w:pPr>
        <w:pStyle w:val="a3"/>
        <w:ind w:firstLine="284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54"/>
        <w:gridCol w:w="3497"/>
        <w:gridCol w:w="2173"/>
        <w:gridCol w:w="224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97" w:type="dxa"/>
            <w:tcBorders>
              <w:bottom w:val="single" w:sz="4" w:space="0" w:color="auto"/>
            </w:tcBorders>
            <w:vAlign w:val="center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строительных и монтажных работ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Нормативы сметной прибыли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фонду оплаты труда рабочих (строителей и механизаторов)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Область применения (Номера сборников ГЭСН, </w:t>
            </w:r>
            <w:proofErr w:type="spellStart"/>
            <w:r>
              <w:rPr>
                <w:rFonts w:ascii="Times New Roman" w:hAnsi="Times New Roman" w:cs="Times New Roman"/>
              </w:rPr>
              <w:t>ГЭСНм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ГЭСНп</w:t>
            </w:r>
            <w:proofErr w:type="spellEnd"/>
            <w:r>
              <w:rPr>
                <w:rFonts w:ascii="Times New Roman" w:hAnsi="Times New Roman" w:cs="Times New Roman"/>
              </w:rPr>
              <w:t xml:space="preserve">) (ФЕР, </w:t>
            </w:r>
            <w:proofErr w:type="spellStart"/>
            <w:r>
              <w:rPr>
                <w:rFonts w:ascii="Times New Roman" w:hAnsi="Times New Roman" w:cs="Times New Roman"/>
              </w:rPr>
              <w:t>ФЕРм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ФЕРп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Земляные работы, выполняемые: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ГЭСН-2001-01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механизированным способом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табл. 01-01-001-138;</w:t>
            </w:r>
          </w:p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01-02-01-11;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ручным способом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табл. 01-02-55 - 64;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применением средств гидромеханизации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табл. 01-01-144 - 155;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другим видам работ (подготовительным, сопутствующим</w:t>
            </w:r>
            <w:r>
              <w:rPr>
                <w:rFonts w:ascii="Times New Roman" w:hAnsi="Times New Roman" w:cs="Times New Roman"/>
              </w:rPr>
              <w:t>, укрепительным)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табл. 01-02-17 - 49;</w:t>
            </w:r>
          </w:p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01-02-65 - 135;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Горновскрышные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ГЭСН-2001-02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Буровзрывные работы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ГЭСН-2001-03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Скважины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ГЭСН-2001-04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Свайные работы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ГЭСН-2001-05 раздел 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Опускные колодцы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</w:t>
            </w:r>
            <w:r>
              <w:rPr>
                <w:rFonts w:ascii="Times New Roman" w:hAnsi="Times New Roman" w:cs="Times New Roman"/>
              </w:rPr>
              <w:t>пление грунтов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Бетонные и железобетонные монолитные конструкции в строительстве: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ГЭСН-2001-06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промышленном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01 (отделы 1 - 14)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жилищно-гражданском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01 (отделы 16, 17, 18)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Бетонные и железобетонные сборные кон</w:t>
            </w:r>
            <w:r>
              <w:rPr>
                <w:rFonts w:ascii="Times New Roman" w:hAnsi="Times New Roman" w:cs="Times New Roman"/>
              </w:rPr>
              <w:t>струкции в строительстве: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ГЭСН-2001-07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промышленном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разделы 01, 02, 03, 04, 06, 07, 08 (табл. 07-08-002, 003);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жилищно-гражданском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разделы 05,08 (табл. 07-08-001, 07-08-006);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Конструкции из кирпича и блоков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ГЭСН-2001-08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</w:t>
            </w:r>
            <w:r>
              <w:rPr>
                <w:rFonts w:ascii="Times New Roman" w:hAnsi="Times New Roman" w:cs="Times New Roman"/>
              </w:rPr>
              <w:t>ные металлические конструкции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ГЭСН-2001-09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Деревянные конструкции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ГЭСН-2001-10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Полы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ГЭСН-2001-11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Кровли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ГЭСН-2001-12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строительных конструкций и оборудования от коррозии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ГЭСН-2001-13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Конструкции в сельском строитель</w:t>
            </w:r>
            <w:r>
              <w:rPr>
                <w:rFonts w:ascii="Times New Roman" w:hAnsi="Times New Roman" w:cs="Times New Roman"/>
              </w:rPr>
              <w:t>стве: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ГЭСН-2001-14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металлические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каркаснообшивные</w:t>
            </w:r>
            <w:proofErr w:type="spellEnd"/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теплиц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Отделочные работы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ГЭСН-2001-15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Сантехнические работы – внутренние (трубопроводы, водопровод, канализация, отопление, г</w:t>
            </w:r>
            <w:r>
              <w:rPr>
                <w:rFonts w:ascii="Times New Roman" w:hAnsi="Times New Roman" w:cs="Times New Roman"/>
              </w:rPr>
              <w:t>азоснабжение, вентиляция и кондиционирование воздуха)</w:t>
            </w:r>
            <w:proofErr w:type="gramEnd"/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ГЭСН-2001-16; 17, 18, 19,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Временные сборно-разборные здания и сооружения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ГЭСН-2001-21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сети водопровода, канализации, теплоснабжения, газопроводы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ГЭСН-2001- 22; 23,24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</w:t>
            </w:r>
            <w:r>
              <w:rPr>
                <w:rFonts w:ascii="Times New Roman" w:hAnsi="Times New Roman" w:cs="Times New Roman"/>
              </w:rPr>
              <w:t>истральные и промысловые трубопроводы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ГЭСН-2001-25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Теплоизоляционные работы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ГЭСН-2001-26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Автомобильные дороги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ГЭСН-2001-27 (за исключением раздела 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Железные дороги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ГЭСН-2001-28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Тоннели и метрополитены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ГЭСН-2001-29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</w:t>
            </w:r>
            <w:r>
              <w:rPr>
                <w:rFonts w:ascii="Times New Roman" w:hAnsi="Times New Roman" w:cs="Times New Roman"/>
              </w:rPr>
              <w:t>крытый способ работ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открытый способ работ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Мосты и трубы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ГЭСН-2001-30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Аэродромы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ГЭСН-2001-31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Трамвайные пути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ГЭСН-2001-32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Линии электропередачи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ГЭСН-2001-33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связи, радиовещания и телевидения: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прокладка и монтаж сетей связи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ГЭСН-2001-34</w:t>
            </w:r>
          </w:p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ГЭСНм-2001-10 (отдел 06, раздел 2, раздел 3 (при прокладке городских волоконно-оптических кабелей), раздел 5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радиотелевизионного и электронного оборудования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ГЭСНм-2001-10 (отделы 04, 05)</w:t>
            </w:r>
          </w:p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ГЭСНм-20</w:t>
            </w:r>
            <w:r>
              <w:rPr>
                <w:rFonts w:ascii="Times New Roman" w:hAnsi="Times New Roman" w:cs="Times New Roman"/>
              </w:rPr>
              <w:t>01-11 (отдел 04)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прокладка и монтаж междугородных линий связи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ГЭСНм-2001-10 (отдел 06, раздел 1, раздел 3 (при прокладке междугородных (</w:t>
            </w:r>
            <w:proofErr w:type="spellStart"/>
            <w:r>
              <w:rPr>
                <w:rFonts w:ascii="Times New Roman" w:hAnsi="Times New Roman" w:cs="Times New Roman"/>
              </w:rPr>
              <w:t>зоновых</w:t>
            </w:r>
            <w:proofErr w:type="spellEnd"/>
            <w:r>
              <w:rPr>
                <w:rFonts w:ascii="Times New Roman" w:hAnsi="Times New Roman" w:cs="Times New Roman"/>
              </w:rPr>
              <w:t>) волоконно-оптических кабелей)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Горнопроходческие работы: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ГЭСН-2001-35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угольной промышленности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29.2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других отраслях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Земляные конструкции гидротехнических сооружений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ГЭСН-2001-36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Бетонные и железобетонные конструкции гидротехнических сооружений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ГЭСН-2001-37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Каменные конструкции гидротехнических сооружений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ГЭСН-2001-38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Металлические конструкции гидротехнических сооружений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ГЭСН-2001-39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Деревянные конструкции гидротехнических сооружений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ГЭСН-2001-40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Гидроизоляционные работы в гидротехнических сооружениях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ГЭСН-2001-41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Берегоукрепительные работы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ЭСН-2001-42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Судовозные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пути стапелей и слипов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ГЭСН-2001-43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Подводностроительные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(водолазные) работы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ГЭСН-2001-44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Промышленные печи и трубы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ГЭСН-2001-45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Озеленение. Защитные лесонасаждения.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ГЭСН-2001-47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Скважины на нефть и га</w:t>
            </w: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ГЭСН-2001-48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Скважины на нефть и газ в морских условиях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ГЭСН-2001-49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оборудования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ГЭСНм-2001-1 - 7, 9, 10 (отделы 01-03,отдел 06, раздел 4, отделы 08-09), 11 (кроме отдела 04), 12 (кроме отдела 18), 14-19, 21-37, 39(кроме контроля</w:t>
            </w:r>
            <w:r>
              <w:rPr>
                <w:rFonts w:ascii="Times New Roman" w:hAnsi="Times New Roman" w:cs="Times New Roman"/>
              </w:rPr>
              <w:t xml:space="preserve"> монтажных сварных соединений при монтаже оборудования АЭС), 41.3;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оборудования на атомных электростанциях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ГЭСНм-2001-13, 39 (контроль монтажных сварных соединений при монтаже оборудования АЭС)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Электромонтажные работы: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45.1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атомных </w:t>
            </w:r>
            <w:r>
              <w:rPr>
                <w:rFonts w:ascii="Times New Roman" w:hAnsi="Times New Roman" w:cs="Times New Roman"/>
              </w:rPr>
              <w:t>электростанциях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ГЭСНм-2001-8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45.2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других объектах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ГЭСНм-2001-8, 20 (отдел</w:t>
            </w:r>
            <w:proofErr w:type="gramEnd"/>
          </w:p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сигнализации, централизации, блокировки и связи на железных дорогах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ГЭСНм-2001-20 (отдел 01)</w:t>
            </w:r>
          </w:p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ГЭСНм-2001-10 (отдел 07)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средств посадки с</w:t>
            </w:r>
            <w:r>
              <w:rPr>
                <w:rFonts w:ascii="Times New Roman" w:hAnsi="Times New Roman" w:cs="Times New Roman"/>
              </w:rPr>
              <w:t>амолетов и систем управления воздушным движением на аэродромах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ГЭСНм-2001-8, 10,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Пусконаладочные работы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ГЭСНп-2001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497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реконструкции зданий и сооружений (усиление и замена существующих конструкций, разборка и возведение отдельных кон</w:t>
            </w:r>
            <w:r>
              <w:rPr>
                <w:rFonts w:ascii="Times New Roman" w:hAnsi="Times New Roman" w:cs="Times New Roman"/>
              </w:rPr>
              <w:t>структивных элементов)</w:t>
            </w:r>
          </w:p>
        </w:tc>
        <w:tc>
          <w:tcPr>
            <w:tcW w:w="2173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45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ГЭСН-2001-46</w:t>
            </w:r>
          </w:p>
        </w:tc>
      </w:tr>
    </w:tbl>
    <w:p w:rsidR="00000000" w:rsidRDefault="00BA4802">
      <w:pPr>
        <w:pStyle w:val="a3"/>
        <w:ind w:firstLine="284"/>
        <w:rPr>
          <w:rFonts w:ascii="Times New Roman" w:hAnsi="Times New Roman" w:cs="Times New Roman"/>
        </w:rPr>
      </w:pPr>
    </w:p>
    <w:p w:rsidR="00000000" w:rsidRDefault="00BA4802">
      <w:pPr>
        <w:pStyle w:val="a3"/>
        <w:ind w:firstLine="284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Примечания:</w:t>
      </w:r>
    </w:p>
    <w:p w:rsidR="00000000" w:rsidRDefault="00BA4802">
      <w:pPr>
        <w:pStyle w:val="a3"/>
        <w:ind w:firstLine="284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1. При определении сметной стоимости ремонтных работ, аналогичных технологическим процессам в новом строительстве (в том числе возведение новых конструктивных элементов в ремонтируемом здании), с использ</w:t>
      </w:r>
      <w:r>
        <w:rPr>
          <w:rFonts w:ascii="Times New Roman" w:hAnsi="Times New Roman" w:cs="Times New Roman"/>
          <w:sz w:val="18"/>
        </w:rPr>
        <w:t>ованием сборников ТЕР-2001 (ФЕР-2001) нормативы сметной прибыли следует применять с коэффициентом 0,85.</w:t>
      </w:r>
    </w:p>
    <w:p w:rsidR="00000000" w:rsidRDefault="00BA4802">
      <w:pPr>
        <w:pStyle w:val="a3"/>
        <w:ind w:firstLine="284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2. Для организаций, использующих упрощенную систему налогообложения, нормативы сметной прибыли применяются с коэффициентом 0,9.</w:t>
      </w:r>
    </w:p>
    <w:p w:rsidR="00000000" w:rsidRDefault="00BA4802">
      <w:pPr>
        <w:pStyle w:val="a3"/>
        <w:ind w:firstLine="284"/>
        <w:rPr>
          <w:rFonts w:ascii="Times New Roman" w:hAnsi="Times New Roman" w:cs="Times New Roman"/>
        </w:rPr>
      </w:pPr>
    </w:p>
    <w:p w:rsidR="00000000" w:rsidRDefault="00BA4802">
      <w:pPr>
        <w:pStyle w:val="a3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(Измененная редакция, </w:t>
      </w:r>
      <w:proofErr w:type="spellStart"/>
      <w:r>
        <w:rPr>
          <w:rFonts w:ascii="Times New Roman" w:hAnsi="Times New Roman" w:cs="Times New Roman"/>
          <w:b/>
          <w:bCs/>
        </w:rPr>
        <w:t>И</w:t>
      </w:r>
      <w:r>
        <w:rPr>
          <w:rFonts w:ascii="Times New Roman" w:hAnsi="Times New Roman" w:cs="Times New Roman"/>
          <w:b/>
          <w:bCs/>
        </w:rPr>
        <w:t>зм</w:t>
      </w:r>
      <w:proofErr w:type="spellEnd"/>
      <w:r>
        <w:rPr>
          <w:rFonts w:ascii="Times New Roman" w:hAnsi="Times New Roman" w:cs="Times New Roman"/>
          <w:b/>
          <w:bCs/>
        </w:rPr>
        <w:t>. 2004)</w:t>
      </w:r>
    </w:p>
    <w:p w:rsidR="00000000" w:rsidRDefault="00BA4802">
      <w:pPr>
        <w:pStyle w:val="a3"/>
        <w:ind w:firstLine="284"/>
        <w:rPr>
          <w:rFonts w:ascii="Times New Roman" w:hAnsi="Times New Roman" w:cs="Times New Roman"/>
        </w:rPr>
      </w:pPr>
    </w:p>
    <w:p w:rsidR="00000000" w:rsidRDefault="00BA4802">
      <w:pPr>
        <w:pStyle w:val="a3"/>
        <w:ind w:firstLine="284"/>
        <w:rPr>
          <w:rFonts w:ascii="Times New Roman" w:hAnsi="Times New Roman" w:cs="Times New Roman"/>
        </w:rPr>
      </w:pPr>
    </w:p>
    <w:p w:rsidR="00000000" w:rsidRDefault="00BA4802">
      <w:pPr>
        <w:pStyle w:val="a3"/>
        <w:ind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000000" w:rsidRDefault="00BA4802">
      <w:pPr>
        <w:pStyle w:val="a3"/>
        <w:ind w:firstLine="284"/>
        <w:jc w:val="both"/>
        <w:rPr>
          <w:rFonts w:ascii="Times New Roman" w:hAnsi="Times New Roman" w:cs="Times New Roman"/>
        </w:rPr>
      </w:pPr>
    </w:p>
    <w:p w:rsidR="00000000" w:rsidRDefault="00BA4802">
      <w:pPr>
        <w:pStyle w:val="a3"/>
        <w:ind w:firstLine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РЕКОМЕНДУЕМЫЕ НОРМАТИВЫ СМЕТНОЙ ПРИБЫЛИ ПО ВИДАМ РЕМОНТНО-СТРОИТЕЛЬНЫХ РАБОТ</w:t>
      </w:r>
    </w:p>
    <w:p w:rsidR="00000000" w:rsidRDefault="00BA4802">
      <w:pPr>
        <w:pStyle w:val="a3"/>
        <w:ind w:firstLine="284"/>
        <w:rPr>
          <w:rFonts w:ascii="Times New Roman" w:hAnsi="Times New Roman" w:cs="Times New Roman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53"/>
        <w:gridCol w:w="3323"/>
        <w:gridCol w:w="2990"/>
        <w:gridCol w:w="167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23" w:type="dxa"/>
            <w:tcBorders>
              <w:bottom w:val="single" w:sz="4" w:space="0" w:color="auto"/>
            </w:tcBorders>
            <w:vAlign w:val="center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ремонтно-строительных работ</w:t>
            </w:r>
          </w:p>
        </w:tc>
        <w:tc>
          <w:tcPr>
            <w:tcW w:w="2990" w:type="dxa"/>
            <w:tcBorders>
              <w:bottom w:val="single" w:sz="4" w:space="0" w:color="auto"/>
            </w:tcBorders>
            <w:vAlign w:val="center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Нормативы сметной прибыли в процентах от фонда оплаты труда рабочих-строителей и механизаторов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  <w:vAlign w:val="center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3" w:type="dxa"/>
            <w:vAlign w:val="center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0" w:type="dxa"/>
            <w:vAlign w:val="center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8" w:type="dxa"/>
            <w:vAlign w:val="center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3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Земляные работы, выполняемые:</w:t>
            </w:r>
          </w:p>
        </w:tc>
        <w:tc>
          <w:tcPr>
            <w:tcW w:w="2990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ГЭСНр-2001-51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323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механизированным способом</w:t>
            </w:r>
          </w:p>
        </w:tc>
        <w:tc>
          <w:tcPr>
            <w:tcW w:w="2990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78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323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ручным способом</w:t>
            </w:r>
          </w:p>
        </w:tc>
        <w:tc>
          <w:tcPr>
            <w:tcW w:w="2990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78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3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Фундаменты</w:t>
            </w:r>
          </w:p>
        </w:tc>
        <w:tc>
          <w:tcPr>
            <w:tcW w:w="2990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78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ГЭСНр-2001-52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3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Стены</w:t>
            </w:r>
          </w:p>
        </w:tc>
        <w:tc>
          <w:tcPr>
            <w:tcW w:w="2990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78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ГЭСНр-2001-53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3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Перекрытия</w:t>
            </w:r>
          </w:p>
        </w:tc>
        <w:tc>
          <w:tcPr>
            <w:tcW w:w="2990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78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ГЭСНр-2001-54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23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Перегородки</w:t>
            </w:r>
          </w:p>
        </w:tc>
        <w:tc>
          <w:tcPr>
            <w:tcW w:w="2990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78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ГЭСНр-2001-55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23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Проемы</w:t>
            </w:r>
          </w:p>
        </w:tc>
        <w:tc>
          <w:tcPr>
            <w:tcW w:w="2990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678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ГЭСНр</w:t>
            </w:r>
            <w:r>
              <w:rPr>
                <w:rFonts w:ascii="Times New Roman" w:hAnsi="Times New Roman" w:cs="Times New Roman"/>
              </w:rPr>
              <w:t>-2001-56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23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Полы</w:t>
            </w:r>
          </w:p>
        </w:tc>
        <w:tc>
          <w:tcPr>
            <w:tcW w:w="2990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678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ГЭСНр-2001-57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23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Крыши, кровли</w:t>
            </w:r>
          </w:p>
        </w:tc>
        <w:tc>
          <w:tcPr>
            <w:tcW w:w="2990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78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ГЭСНр-2001-58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23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Лестницы, крыльца</w:t>
            </w:r>
          </w:p>
        </w:tc>
        <w:tc>
          <w:tcPr>
            <w:tcW w:w="2990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78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ГЭСНр-2001-59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23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Печные работы</w:t>
            </w:r>
          </w:p>
        </w:tc>
        <w:tc>
          <w:tcPr>
            <w:tcW w:w="2990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78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ГЭСНр-2001-60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23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Штукатурные работы</w:t>
            </w:r>
          </w:p>
        </w:tc>
        <w:tc>
          <w:tcPr>
            <w:tcW w:w="2990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78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ГЭСНр-2001-61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23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Малярные работы</w:t>
            </w:r>
          </w:p>
        </w:tc>
        <w:tc>
          <w:tcPr>
            <w:tcW w:w="2990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78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ГЭСНр-2001-62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23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Стекольные, обойные и облицовочные</w:t>
            </w:r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2990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78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ГЭСНр-2001-63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23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Лепные работы</w:t>
            </w:r>
          </w:p>
        </w:tc>
        <w:tc>
          <w:tcPr>
            <w:tcW w:w="2990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78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ГЭСНр-2001-64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23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санитарно-технические работы:</w:t>
            </w:r>
          </w:p>
        </w:tc>
        <w:tc>
          <w:tcPr>
            <w:tcW w:w="2990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323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демонтаж и разборка</w:t>
            </w:r>
          </w:p>
        </w:tc>
        <w:tc>
          <w:tcPr>
            <w:tcW w:w="2990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78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ГЭСНр-2001-65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323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смена труб</w:t>
            </w:r>
          </w:p>
        </w:tc>
        <w:tc>
          <w:tcPr>
            <w:tcW w:w="2990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78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23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инженерные сети:</w:t>
            </w:r>
          </w:p>
        </w:tc>
        <w:tc>
          <w:tcPr>
            <w:tcW w:w="2990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16.1</w:t>
            </w:r>
          </w:p>
        </w:tc>
        <w:tc>
          <w:tcPr>
            <w:tcW w:w="3323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разборка, очистка</w:t>
            </w:r>
          </w:p>
        </w:tc>
        <w:tc>
          <w:tcPr>
            <w:tcW w:w="2990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78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ГЭСНр-2001-66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323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</w:t>
            </w:r>
            <w:r>
              <w:rPr>
                <w:rFonts w:ascii="Times New Roman" w:hAnsi="Times New Roman" w:cs="Times New Roman"/>
              </w:rPr>
              <w:t xml:space="preserve"> труб</w:t>
            </w:r>
          </w:p>
        </w:tc>
        <w:tc>
          <w:tcPr>
            <w:tcW w:w="2990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678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23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Электромонтажные работы</w:t>
            </w:r>
          </w:p>
        </w:tc>
        <w:tc>
          <w:tcPr>
            <w:tcW w:w="2990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78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ГЭСНр-2001-67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23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2990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78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ГЭСНр-2001-68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4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23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ремонтно-строительные работы</w:t>
            </w:r>
          </w:p>
        </w:tc>
        <w:tc>
          <w:tcPr>
            <w:tcW w:w="2990" w:type="dxa"/>
          </w:tcPr>
          <w:p w:rsidR="00000000" w:rsidRDefault="00BA4802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78" w:type="dxa"/>
          </w:tcPr>
          <w:p w:rsidR="00000000" w:rsidRDefault="00BA4802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ГЭСНр-2001-69</w:t>
            </w:r>
          </w:p>
        </w:tc>
      </w:tr>
    </w:tbl>
    <w:p w:rsidR="00000000" w:rsidRDefault="00BA4802">
      <w:pPr>
        <w:pStyle w:val="a3"/>
        <w:ind w:firstLine="284"/>
        <w:jc w:val="both"/>
        <w:rPr>
          <w:rFonts w:ascii="Times New Roman" w:hAnsi="Times New Roman" w:cs="Times New Roman"/>
        </w:rPr>
      </w:pPr>
    </w:p>
    <w:p w:rsidR="00000000" w:rsidRDefault="00BA4802">
      <w:pPr>
        <w:pStyle w:val="a3"/>
        <w:ind w:firstLine="284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Примечание:</w:t>
      </w:r>
    </w:p>
    <w:p w:rsidR="00000000" w:rsidRDefault="00BA4802">
      <w:pPr>
        <w:pStyle w:val="a3"/>
        <w:ind w:firstLine="284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Для организаций, использующих упрощенную систему налогообложения, нормативы сметной прибыли п</w:t>
      </w:r>
      <w:r>
        <w:rPr>
          <w:rFonts w:ascii="Times New Roman" w:hAnsi="Times New Roman" w:cs="Times New Roman"/>
          <w:sz w:val="18"/>
        </w:rPr>
        <w:t>рименяются с коэффициентом 0,9.</w:t>
      </w:r>
    </w:p>
    <w:p w:rsidR="00000000" w:rsidRDefault="00BA4802">
      <w:pPr>
        <w:ind w:firstLine="284"/>
        <w:jc w:val="both"/>
      </w:pPr>
    </w:p>
    <w:p w:rsidR="00BA4802" w:rsidRDefault="00BA4802">
      <w:pPr>
        <w:pStyle w:val="a3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(Введено дополнительно, </w:t>
      </w:r>
      <w:proofErr w:type="spellStart"/>
      <w:r>
        <w:rPr>
          <w:rFonts w:ascii="Times New Roman" w:hAnsi="Times New Roman" w:cs="Times New Roman"/>
          <w:b/>
          <w:bCs/>
        </w:rPr>
        <w:t>Изм</w:t>
      </w:r>
      <w:proofErr w:type="spellEnd"/>
      <w:r>
        <w:rPr>
          <w:rFonts w:ascii="Times New Roman" w:hAnsi="Times New Roman" w:cs="Times New Roman"/>
          <w:b/>
          <w:bCs/>
        </w:rPr>
        <w:t>. 2004)</w:t>
      </w:r>
    </w:p>
    <w:sectPr w:rsidR="00BA4802">
      <w:pgSz w:w="11907" w:h="16840" w:code="9"/>
      <w:pgMar w:top="1440" w:right="1797" w:bottom="1440" w:left="1797" w:header="720" w:footer="720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802" w:rsidRDefault="00BA4802" w:rsidP="00D87338">
      <w:r>
        <w:separator/>
      </w:r>
    </w:p>
  </w:endnote>
  <w:endnote w:type="continuationSeparator" w:id="0">
    <w:p w:rsidR="00BA4802" w:rsidRDefault="00BA4802" w:rsidP="00D87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802" w:rsidRDefault="00BA4802" w:rsidP="00D87338">
      <w:r>
        <w:separator/>
      </w:r>
    </w:p>
  </w:footnote>
  <w:footnote w:type="continuationSeparator" w:id="0">
    <w:p w:rsidR="00BA4802" w:rsidRDefault="00BA4802" w:rsidP="00D87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029F2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2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878"/>
    <w:rsid w:val="00BA4802"/>
    <w:rsid w:val="00D9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ind w:firstLine="851"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firstLine="85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851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5588</Words>
  <Characters>31856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МДС 81-25.2001</vt:lpstr>
    </vt:vector>
  </TitlesOfParts>
  <Company>Служба НТИ</Company>
  <LinksUpToDate>false</LinksUpToDate>
  <CharactersWithSpaces>37370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МДС 81-25.2001</dc:title>
  <dc:creator>Александрова Марина Викторовна</dc:creator>
  <cp:lastModifiedBy>Оля</cp:lastModifiedBy>
  <cp:revision>2</cp:revision>
  <cp:lastPrinted>2001-02-12T06:46:00Z</cp:lastPrinted>
  <dcterms:created xsi:type="dcterms:W3CDTF">2015-10-01T17:53:00Z</dcterms:created>
  <dcterms:modified xsi:type="dcterms:W3CDTF">2015-10-01T17:53:00Z</dcterms:modified>
</cp:coreProperties>
</file>