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9627" w14:textId="77777777" w:rsidR="00BA1A2F" w:rsidRDefault="00BA1A2F" w:rsidP="00BA1A2F">
      <w:pPr>
        <w:spacing w:line="360" w:lineRule="auto"/>
        <w:ind w:left="-113" w:right="113" w:firstLine="851"/>
        <w:jc w:val="both"/>
        <w:rPr>
          <w:b/>
          <w:sz w:val="28"/>
          <w:szCs w:val="28"/>
        </w:rPr>
      </w:pPr>
      <w:r w:rsidRPr="00BA1A2F">
        <w:rPr>
          <w:b/>
          <w:sz w:val="28"/>
          <w:szCs w:val="28"/>
        </w:rPr>
        <w:t>1 ТЕХНОЛОГИЧЕСКАЯ КАРТА НА ЗЕМЛЯНЫЕ РАБОТЫ</w:t>
      </w:r>
    </w:p>
    <w:p w14:paraId="689F3254" w14:textId="77777777" w:rsidR="00186E54" w:rsidRDefault="00BA1A2F" w:rsidP="00BA1A2F">
      <w:pPr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186E54">
        <w:rPr>
          <w:b/>
          <w:sz w:val="28"/>
          <w:szCs w:val="28"/>
        </w:rPr>
        <w:t xml:space="preserve"> </w:t>
      </w:r>
      <w:r w:rsidRPr="00BA1A2F">
        <w:rPr>
          <w:b/>
          <w:sz w:val="28"/>
          <w:szCs w:val="28"/>
        </w:rPr>
        <w:t>Область применения</w:t>
      </w:r>
    </w:p>
    <w:p w14:paraId="3E5AAA64" w14:textId="77777777" w:rsidR="0055108C" w:rsidRDefault="0055108C" w:rsidP="00BA1A2F">
      <w:pPr>
        <w:spacing w:line="360" w:lineRule="auto"/>
        <w:ind w:left="-113" w:right="113" w:firstLine="851"/>
        <w:jc w:val="both"/>
        <w:rPr>
          <w:b/>
          <w:sz w:val="28"/>
          <w:szCs w:val="28"/>
        </w:rPr>
      </w:pPr>
    </w:p>
    <w:p w14:paraId="37478B0E" w14:textId="77777777" w:rsidR="00BA1A2F" w:rsidRP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Технологическая карта разработана на земляные работы, выполняемые при строительстве </w:t>
      </w:r>
      <w:r w:rsidRPr="00BA1A2F">
        <w:rPr>
          <w:color w:val="FF0000"/>
          <w:sz w:val="28"/>
          <w:szCs w:val="28"/>
        </w:rPr>
        <w:t>блока обслуживания для двухзального кинотеатра на 500 и 300 мест с кафе на 50 мест и танцзалом на 75 мест в г. Азове, размером 60×39 м, с монолитным железобетонным фундаментом</w:t>
      </w:r>
      <w:r w:rsidRPr="00BA1A2F">
        <w:rPr>
          <w:sz w:val="28"/>
          <w:szCs w:val="28"/>
        </w:rPr>
        <w:t xml:space="preserve">. Работы выполняются бригадой машинистов из </w:t>
      </w:r>
      <w:r w:rsidRPr="00BA1A2F">
        <w:rPr>
          <w:color w:val="FF0000"/>
          <w:sz w:val="28"/>
          <w:szCs w:val="28"/>
        </w:rPr>
        <w:t xml:space="preserve">1 человека </w:t>
      </w:r>
      <w:r w:rsidRPr="00BA1A2F">
        <w:rPr>
          <w:sz w:val="28"/>
          <w:szCs w:val="28"/>
        </w:rPr>
        <w:t xml:space="preserve">и землекопов из </w:t>
      </w:r>
      <w:r w:rsidRPr="00BA1A2F">
        <w:rPr>
          <w:color w:val="FF0000"/>
          <w:sz w:val="28"/>
          <w:szCs w:val="28"/>
        </w:rPr>
        <w:t>6</w:t>
      </w:r>
      <w:r w:rsidRPr="00BA1A2F">
        <w:rPr>
          <w:sz w:val="28"/>
          <w:szCs w:val="28"/>
        </w:rPr>
        <w:t xml:space="preserve"> человек, в летний период в 2 смены, в течение </w:t>
      </w:r>
      <w:r w:rsidRPr="00BA1A2F">
        <w:rPr>
          <w:color w:val="FF0000"/>
          <w:sz w:val="28"/>
          <w:szCs w:val="28"/>
        </w:rPr>
        <w:t>160</w:t>
      </w:r>
      <w:r w:rsidRPr="00BA1A2F">
        <w:rPr>
          <w:sz w:val="28"/>
          <w:szCs w:val="28"/>
        </w:rPr>
        <w:t xml:space="preserve"> дней. Применяемые машины: экскаватор с гидравлическим </w:t>
      </w:r>
      <w:proofErr w:type="gramStart"/>
      <w:r w:rsidRPr="00BA1A2F">
        <w:rPr>
          <w:sz w:val="28"/>
          <w:szCs w:val="28"/>
        </w:rPr>
        <w:t xml:space="preserve">приводом  </w:t>
      </w:r>
      <w:r w:rsidRPr="00BA1A2F">
        <w:rPr>
          <w:color w:val="FF0000"/>
          <w:sz w:val="28"/>
          <w:szCs w:val="28"/>
        </w:rPr>
        <w:t>ЭО</w:t>
      </w:r>
      <w:proofErr w:type="gramEnd"/>
      <w:r w:rsidRPr="00BA1A2F">
        <w:rPr>
          <w:color w:val="FF0000"/>
          <w:sz w:val="28"/>
          <w:szCs w:val="28"/>
        </w:rPr>
        <w:t>-4321</w:t>
      </w:r>
      <w:r w:rsidRPr="00BA1A2F">
        <w:rPr>
          <w:sz w:val="28"/>
          <w:szCs w:val="28"/>
        </w:rPr>
        <w:t xml:space="preserve">, бульдозер ДЗ-8,  автосамосвал  КАМАЗ-5320, </w:t>
      </w:r>
      <w:proofErr w:type="spellStart"/>
      <w:r w:rsidRPr="00BA1A2F">
        <w:rPr>
          <w:sz w:val="28"/>
          <w:szCs w:val="28"/>
        </w:rPr>
        <w:t>электротрамбовка</w:t>
      </w:r>
      <w:proofErr w:type="spellEnd"/>
      <w:r w:rsidRPr="00BA1A2F">
        <w:rPr>
          <w:sz w:val="28"/>
          <w:szCs w:val="28"/>
        </w:rPr>
        <w:t xml:space="preserve"> ИЭ-4502. В состав работ, предусмотренных технологической картой входит:</w:t>
      </w:r>
    </w:p>
    <w:p w14:paraId="4EAE71ED" w14:textId="77777777"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>- предварительная планировка площадки бульдозером;</w:t>
      </w:r>
    </w:p>
    <w:p w14:paraId="155562C6" w14:textId="77777777"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- разработка </w:t>
      </w:r>
      <w:r w:rsidRPr="00BA1A2F">
        <w:rPr>
          <w:color w:val="FF0000"/>
          <w:sz w:val="28"/>
          <w:szCs w:val="28"/>
        </w:rPr>
        <w:t xml:space="preserve">котлована </w:t>
      </w:r>
      <w:r w:rsidRPr="00BA1A2F">
        <w:rPr>
          <w:sz w:val="28"/>
          <w:szCs w:val="28"/>
        </w:rPr>
        <w:t>экскаватором в автотранспорт;</w:t>
      </w:r>
    </w:p>
    <w:p w14:paraId="07BAF8F6" w14:textId="77777777"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- ручная доработка дна </w:t>
      </w:r>
      <w:r w:rsidRPr="00BA1A2F">
        <w:rPr>
          <w:color w:val="FF0000"/>
          <w:sz w:val="28"/>
          <w:szCs w:val="28"/>
        </w:rPr>
        <w:t>котлована;</w:t>
      </w:r>
    </w:p>
    <w:p w14:paraId="2AED9D3B" w14:textId="77777777"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>- обратная засыпка пазух и фундамента бульдозером;</w:t>
      </w:r>
    </w:p>
    <w:p w14:paraId="78B5AC2F" w14:textId="77777777" w:rsidR="00DD315E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- уплотнение грунта в пазухах фундамента </w:t>
      </w:r>
      <w:proofErr w:type="spellStart"/>
      <w:r w:rsidRPr="00BA1A2F">
        <w:rPr>
          <w:sz w:val="28"/>
          <w:szCs w:val="28"/>
        </w:rPr>
        <w:t>электротрамбовкой</w:t>
      </w:r>
      <w:proofErr w:type="spellEnd"/>
      <w:r w:rsidRPr="00BA1A2F">
        <w:rPr>
          <w:sz w:val="28"/>
          <w:szCs w:val="28"/>
        </w:rPr>
        <w:t>.</w:t>
      </w:r>
    </w:p>
    <w:p w14:paraId="6C9B796A" w14:textId="77777777" w:rsidR="00DD315E" w:rsidRDefault="00DD31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8DB88B" w14:textId="77777777" w:rsidR="00DD315E" w:rsidRPr="00DD315E" w:rsidRDefault="00DD315E" w:rsidP="00DD315E">
      <w:pPr>
        <w:keepNext/>
        <w:suppressAutoHyphens/>
        <w:spacing w:before="480" w:after="480" w:line="360" w:lineRule="auto"/>
        <w:ind w:left="-113" w:right="113" w:firstLine="851"/>
        <w:outlineLvl w:val="1"/>
        <w:rPr>
          <w:rFonts w:cs="Arial"/>
          <w:b/>
          <w:bCs/>
          <w:iCs/>
          <w:sz w:val="28"/>
          <w:szCs w:val="28"/>
        </w:rPr>
      </w:pPr>
      <w:bookmarkStart w:id="0" w:name="_Toc450746024"/>
      <w:r w:rsidRPr="00DD315E">
        <w:rPr>
          <w:rFonts w:cs="Arial"/>
          <w:b/>
          <w:bCs/>
          <w:iCs/>
          <w:sz w:val="28"/>
          <w:szCs w:val="28"/>
        </w:rPr>
        <w:lastRenderedPageBreak/>
        <w:t xml:space="preserve">1.2 Определение номенклатуры и </w:t>
      </w:r>
      <w:commentRangeStart w:id="1"/>
      <w:r w:rsidRPr="00DD315E">
        <w:rPr>
          <w:rFonts w:cs="Arial"/>
          <w:b/>
          <w:bCs/>
          <w:iCs/>
          <w:sz w:val="28"/>
          <w:szCs w:val="28"/>
        </w:rPr>
        <w:t>подсчет</w:t>
      </w:r>
      <w:commentRangeEnd w:id="1"/>
      <w:r w:rsidR="00743E39">
        <w:rPr>
          <w:rStyle w:val="aa"/>
        </w:rPr>
        <w:commentReference w:id="1"/>
      </w:r>
      <w:r w:rsidRPr="00DD315E">
        <w:rPr>
          <w:rFonts w:cs="Arial"/>
          <w:b/>
          <w:bCs/>
          <w:iCs/>
          <w:sz w:val="28"/>
          <w:szCs w:val="28"/>
        </w:rPr>
        <w:t xml:space="preserve"> объемов работ</w:t>
      </w:r>
      <w:bookmarkEnd w:id="0"/>
    </w:p>
    <w:p w14:paraId="0EED68A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bCs/>
          <w:sz w:val="28"/>
          <w:szCs w:val="28"/>
        </w:rPr>
      </w:pPr>
      <w:r w:rsidRPr="00DD315E">
        <w:rPr>
          <w:bCs/>
          <w:sz w:val="28"/>
          <w:szCs w:val="28"/>
        </w:rPr>
        <w:t>Результаты расчетов отражены в таблице 1.</w:t>
      </w:r>
    </w:p>
    <w:p w14:paraId="44D51621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bCs/>
          <w:sz w:val="28"/>
          <w:szCs w:val="28"/>
        </w:rPr>
      </w:pPr>
    </w:p>
    <w:p w14:paraId="3DBEB7B2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/>
        <w:jc w:val="both"/>
        <w:rPr>
          <w:sz w:val="28"/>
          <w:szCs w:val="28"/>
        </w:rPr>
      </w:pPr>
      <w:r w:rsidRPr="00DD315E">
        <w:rPr>
          <w:sz w:val="28"/>
          <w:szCs w:val="28"/>
        </w:rPr>
        <w:t>Таблица 1 – Определение номенклатуры и подсчет объемов работ</w:t>
      </w:r>
    </w:p>
    <w:tbl>
      <w:tblPr>
        <w:tblStyle w:val="10"/>
        <w:tblW w:w="1025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417"/>
        <w:gridCol w:w="4987"/>
      </w:tblGrid>
      <w:tr w:rsidR="00DD315E" w:rsidRPr="00DD315E" w14:paraId="0CBFC97C" w14:textId="77777777" w:rsidTr="00743856">
        <w:trPr>
          <w:trHeight w:val="411"/>
          <w:tblHeader/>
          <w:jc w:val="center"/>
        </w:trPr>
        <w:tc>
          <w:tcPr>
            <w:tcW w:w="2721" w:type="dxa"/>
            <w:vMerge w:val="restart"/>
            <w:vAlign w:val="center"/>
          </w:tcPr>
          <w:p w14:paraId="5899FAFC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263E6ECA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Объем</w:t>
            </w:r>
          </w:p>
        </w:tc>
        <w:tc>
          <w:tcPr>
            <w:tcW w:w="4987" w:type="dxa"/>
            <w:vMerge w:val="restart"/>
            <w:vAlign w:val="center"/>
          </w:tcPr>
          <w:p w14:paraId="442CFBAC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Формула подсчета</w:t>
            </w:r>
          </w:p>
        </w:tc>
      </w:tr>
      <w:tr w:rsidR="00DD315E" w:rsidRPr="00DD315E" w14:paraId="75717624" w14:textId="77777777" w:rsidTr="00743856">
        <w:trPr>
          <w:trHeight w:val="1013"/>
          <w:jc w:val="center"/>
        </w:trPr>
        <w:tc>
          <w:tcPr>
            <w:tcW w:w="2721" w:type="dxa"/>
            <w:vMerge/>
            <w:vAlign w:val="center"/>
          </w:tcPr>
          <w:p w14:paraId="34A13EEA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F75892" w14:textId="77777777" w:rsidR="00DD315E" w:rsidRPr="00DD315E" w:rsidRDefault="00DD315E" w:rsidP="00DD315E">
            <w:pPr>
              <w:tabs>
                <w:tab w:val="left" w:pos="709"/>
              </w:tabs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proofErr w:type="spellStart"/>
            <w:r w:rsidRPr="00DD315E">
              <w:rPr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0DB068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Кол-во</w:t>
            </w:r>
          </w:p>
        </w:tc>
        <w:tc>
          <w:tcPr>
            <w:tcW w:w="4987" w:type="dxa"/>
            <w:vMerge/>
            <w:vAlign w:val="center"/>
          </w:tcPr>
          <w:p w14:paraId="0C3557AE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</w:p>
        </w:tc>
      </w:tr>
      <w:tr w:rsidR="00DD315E" w:rsidRPr="00DD315E" w14:paraId="290A4EAE" w14:textId="77777777" w:rsidTr="00743856">
        <w:trPr>
          <w:trHeight w:val="296"/>
          <w:jc w:val="center"/>
        </w:trPr>
        <w:tc>
          <w:tcPr>
            <w:tcW w:w="2721" w:type="dxa"/>
            <w:tcBorders>
              <w:bottom w:val="single" w:sz="4" w:space="0" w:color="000000"/>
            </w:tcBorders>
            <w:vAlign w:val="center"/>
          </w:tcPr>
          <w:p w14:paraId="1CCE2B4E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C601C4A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E2A0B43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vAlign w:val="center"/>
          </w:tcPr>
          <w:p w14:paraId="2DFEF503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4</w:t>
            </w:r>
          </w:p>
        </w:tc>
      </w:tr>
      <w:tr w:rsidR="00DD315E" w:rsidRPr="00DD315E" w14:paraId="26E37F68" w14:textId="77777777" w:rsidTr="00743856">
        <w:trPr>
          <w:cantSplit/>
          <w:jc w:val="center"/>
        </w:trPr>
        <w:tc>
          <w:tcPr>
            <w:tcW w:w="2721" w:type="dxa"/>
            <w:vAlign w:val="center"/>
          </w:tcPr>
          <w:p w14:paraId="0B7933D8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1Предварительная планировка площади бульдозером</w:t>
            </w:r>
          </w:p>
        </w:tc>
        <w:tc>
          <w:tcPr>
            <w:tcW w:w="1134" w:type="dxa"/>
            <w:vAlign w:val="center"/>
          </w:tcPr>
          <w:p w14:paraId="43C695A6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м</w:t>
            </w:r>
            <w:r w:rsidRPr="00DD315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467D347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color w:val="FF0000"/>
                <w:sz w:val="28"/>
                <w:szCs w:val="28"/>
              </w:rPr>
            </w:pPr>
            <w:r w:rsidRPr="00DD315E">
              <w:rPr>
                <w:bCs/>
                <w:color w:val="FF0000"/>
                <w:sz w:val="28"/>
                <w:szCs w:val="28"/>
              </w:rPr>
              <w:t>1909,92</w:t>
            </w:r>
          </w:p>
        </w:tc>
        <w:tc>
          <w:tcPr>
            <w:tcW w:w="4987" w:type="dxa"/>
            <w:vAlign w:val="center"/>
          </w:tcPr>
          <w:p w14:paraId="0E2119B2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lang w:val="en-US"/>
              </w:rPr>
            </w:pPr>
            <w:r w:rsidRPr="00DD315E">
              <w:rPr>
                <w:sz w:val="28"/>
                <w:szCs w:val="28"/>
                <w:lang w:val="en-US"/>
              </w:rPr>
              <w:t>F= (L+30)</w:t>
            </w:r>
            <w:r w:rsidRPr="00DD315E">
              <w:rPr>
                <w:sz w:val="24"/>
                <w:szCs w:val="24"/>
              </w:rPr>
              <w:t xml:space="preserve"> × </w:t>
            </w:r>
            <w:r w:rsidRPr="00DD315E">
              <w:rPr>
                <w:sz w:val="28"/>
                <w:szCs w:val="28"/>
                <w:lang w:val="en-US"/>
              </w:rPr>
              <w:t>(B+30)</w:t>
            </w:r>
          </w:p>
        </w:tc>
      </w:tr>
      <w:tr w:rsidR="00DD315E" w:rsidRPr="00DD315E" w14:paraId="191AD732" w14:textId="77777777" w:rsidTr="00743856">
        <w:trPr>
          <w:jc w:val="center"/>
        </w:trPr>
        <w:tc>
          <w:tcPr>
            <w:tcW w:w="2721" w:type="dxa"/>
            <w:vAlign w:val="center"/>
          </w:tcPr>
          <w:p w14:paraId="009B8609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2 Разработка траншеи экскаватором в автотранспорт</w:t>
            </w:r>
          </w:p>
        </w:tc>
        <w:tc>
          <w:tcPr>
            <w:tcW w:w="1134" w:type="dxa"/>
            <w:vAlign w:val="center"/>
          </w:tcPr>
          <w:p w14:paraId="6971C528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vertAlign w:val="superscript"/>
              </w:rPr>
            </w:pPr>
            <w:r w:rsidRPr="00DD315E">
              <w:rPr>
                <w:sz w:val="28"/>
                <w:szCs w:val="28"/>
              </w:rPr>
              <w:t>м</w:t>
            </w:r>
            <w:r w:rsidRPr="00DD315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4CA59115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color w:val="FF0000"/>
                <w:sz w:val="28"/>
                <w:szCs w:val="28"/>
              </w:rPr>
            </w:pPr>
            <w:r w:rsidRPr="00DD315E">
              <w:rPr>
                <w:color w:val="FF0000"/>
                <w:sz w:val="28"/>
                <w:szCs w:val="28"/>
              </w:rPr>
              <w:t>243,158</w:t>
            </w:r>
          </w:p>
        </w:tc>
        <w:tc>
          <w:tcPr>
            <w:tcW w:w="4987" w:type="dxa"/>
            <w:vAlign w:val="center"/>
          </w:tcPr>
          <w:p w14:paraId="06BBBA1C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</w:p>
          <w:p w14:paraId="6ADF71BA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vertAlign w:val="subscript"/>
              </w:rPr>
            </w:pPr>
            <w:r w:rsidRPr="00DD315E">
              <w:rPr>
                <w:sz w:val="28"/>
                <w:szCs w:val="28"/>
                <w:lang w:val="en-US"/>
              </w:rPr>
              <w:t>V</w:t>
            </w:r>
            <w:r w:rsidRPr="00DD315E">
              <w:rPr>
                <w:sz w:val="28"/>
                <w:szCs w:val="28"/>
                <w:vertAlign w:val="subscript"/>
              </w:rPr>
              <w:t>экс</w:t>
            </w:r>
            <w:r w:rsidRPr="00DD315E">
              <w:rPr>
                <w:sz w:val="28"/>
                <w:szCs w:val="28"/>
              </w:rPr>
              <w:t xml:space="preserve">= </w:t>
            </w:r>
            <w:r w:rsidRPr="00DD315E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DD315E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DD315E">
              <w:rPr>
                <w:sz w:val="28"/>
                <w:szCs w:val="28"/>
              </w:rPr>
              <w:t>+</w:t>
            </w:r>
            <w:proofErr w:type="spellStart"/>
            <w:r w:rsidRPr="00DD315E">
              <w:rPr>
                <w:sz w:val="28"/>
                <w:szCs w:val="28"/>
                <w:lang w:val="en-US"/>
              </w:rPr>
              <w:t>V</w:t>
            </w:r>
            <w:r w:rsidRPr="00DD315E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DD315E">
              <w:rPr>
                <w:sz w:val="28"/>
                <w:szCs w:val="28"/>
              </w:rPr>
              <w:t>-</w:t>
            </w:r>
            <w:r w:rsidRPr="00DD315E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DD315E">
              <w:rPr>
                <w:sz w:val="28"/>
                <w:szCs w:val="28"/>
                <w:vertAlign w:val="subscript"/>
              </w:rPr>
              <w:t>р.с</w:t>
            </w:r>
            <w:proofErr w:type="spellEnd"/>
            <w:r w:rsidRPr="00DD315E">
              <w:rPr>
                <w:sz w:val="28"/>
                <w:szCs w:val="28"/>
              </w:rPr>
              <w:t>-</w:t>
            </w:r>
            <w:r w:rsidRPr="00DD315E">
              <w:rPr>
                <w:sz w:val="28"/>
                <w:szCs w:val="28"/>
                <w:lang w:val="en-US"/>
              </w:rPr>
              <w:t>V</w:t>
            </w:r>
            <w:r w:rsidRPr="00DD315E">
              <w:rPr>
                <w:sz w:val="28"/>
                <w:szCs w:val="28"/>
                <w:vertAlign w:val="subscript"/>
              </w:rPr>
              <w:t>мех дор</w:t>
            </w:r>
            <w:r w:rsidRPr="00DD315E">
              <w:rPr>
                <w:sz w:val="28"/>
                <w:szCs w:val="28"/>
              </w:rPr>
              <w:t>-</w:t>
            </w:r>
            <w:r w:rsidRPr="00DD315E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DD315E">
              <w:rPr>
                <w:sz w:val="28"/>
                <w:szCs w:val="28"/>
                <w:vertAlign w:val="subscript"/>
              </w:rPr>
              <w:t>руч</w:t>
            </w:r>
            <w:proofErr w:type="spellEnd"/>
            <w:r w:rsidRPr="00DD315E">
              <w:rPr>
                <w:sz w:val="28"/>
                <w:szCs w:val="28"/>
                <w:vertAlign w:val="subscript"/>
              </w:rPr>
              <w:t xml:space="preserve"> дор</w:t>
            </w:r>
          </w:p>
        </w:tc>
      </w:tr>
      <w:tr w:rsidR="00DD315E" w:rsidRPr="00DD315E" w14:paraId="295422A0" w14:textId="77777777" w:rsidTr="00743856">
        <w:trPr>
          <w:jc w:val="center"/>
        </w:trPr>
        <w:tc>
          <w:tcPr>
            <w:tcW w:w="2721" w:type="dxa"/>
            <w:vAlign w:val="center"/>
          </w:tcPr>
          <w:p w14:paraId="35BE5EEC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3 Ручная доработка дна траншеи</w:t>
            </w:r>
          </w:p>
        </w:tc>
        <w:tc>
          <w:tcPr>
            <w:tcW w:w="1134" w:type="dxa"/>
            <w:vAlign w:val="center"/>
          </w:tcPr>
          <w:p w14:paraId="634C61B1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vertAlign w:val="superscript"/>
              </w:rPr>
            </w:pPr>
            <w:r w:rsidRPr="00DD315E">
              <w:rPr>
                <w:sz w:val="28"/>
                <w:szCs w:val="28"/>
              </w:rPr>
              <w:t>м</w:t>
            </w:r>
            <w:r w:rsidRPr="00DD315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044CBAF7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color w:val="FF0000"/>
                <w:sz w:val="28"/>
                <w:szCs w:val="28"/>
              </w:rPr>
            </w:pPr>
            <w:r w:rsidRPr="00DD315E">
              <w:rPr>
                <w:color w:val="FF0000"/>
                <w:sz w:val="28"/>
                <w:szCs w:val="28"/>
              </w:rPr>
              <w:t>81,72</w:t>
            </w:r>
          </w:p>
        </w:tc>
        <w:tc>
          <w:tcPr>
            <w:tcW w:w="4987" w:type="dxa"/>
            <w:vAlign w:val="center"/>
          </w:tcPr>
          <w:p w14:paraId="0EAD4C48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DD315E">
              <w:rPr>
                <w:sz w:val="28"/>
                <w:szCs w:val="28"/>
                <w:vertAlign w:val="subscript"/>
              </w:rPr>
              <w:t>руч</w:t>
            </w:r>
            <w:proofErr w:type="spellEnd"/>
            <w:r w:rsidRPr="00DD315E">
              <w:rPr>
                <w:sz w:val="28"/>
                <w:szCs w:val="28"/>
                <w:vertAlign w:val="subscript"/>
              </w:rPr>
              <w:t xml:space="preserve"> дор</w:t>
            </w:r>
            <w:r w:rsidRPr="00DD315E">
              <w:rPr>
                <w:sz w:val="28"/>
                <w:szCs w:val="28"/>
              </w:rPr>
              <w:t>=0,6×</w:t>
            </w:r>
            <w:proofErr w:type="spellStart"/>
            <w:r w:rsidRPr="00DD315E">
              <w:rPr>
                <w:sz w:val="28"/>
                <w:szCs w:val="28"/>
                <w:lang w:val="en-US"/>
              </w:rPr>
              <w:t>F</w:t>
            </w:r>
            <w:r w:rsidRPr="00DD315E">
              <w:rPr>
                <w:sz w:val="28"/>
                <w:szCs w:val="28"/>
                <w:vertAlign w:val="subscript"/>
                <w:lang w:val="en-US"/>
              </w:rPr>
              <w:t>g</w:t>
            </w:r>
            <w:proofErr w:type="spellEnd"/>
          </w:p>
        </w:tc>
      </w:tr>
      <w:tr w:rsidR="00DD315E" w:rsidRPr="00DD315E" w14:paraId="611604C1" w14:textId="77777777" w:rsidTr="00743856">
        <w:trPr>
          <w:jc w:val="center"/>
        </w:trPr>
        <w:tc>
          <w:tcPr>
            <w:tcW w:w="2721" w:type="dxa"/>
            <w:vAlign w:val="center"/>
          </w:tcPr>
          <w:p w14:paraId="1BC11E02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4 Обратная засыпка пазух и фундамента бульдозером</w:t>
            </w:r>
          </w:p>
        </w:tc>
        <w:tc>
          <w:tcPr>
            <w:tcW w:w="1134" w:type="dxa"/>
            <w:vAlign w:val="center"/>
          </w:tcPr>
          <w:p w14:paraId="5AA8E9F3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vertAlign w:val="superscript"/>
              </w:rPr>
            </w:pPr>
            <w:r w:rsidRPr="00DD315E">
              <w:rPr>
                <w:sz w:val="28"/>
                <w:szCs w:val="28"/>
              </w:rPr>
              <w:t>м</w:t>
            </w:r>
            <w:r w:rsidRPr="00DD315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1D23E419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color w:val="FF0000"/>
                <w:sz w:val="28"/>
                <w:szCs w:val="28"/>
              </w:rPr>
            </w:pPr>
            <w:r w:rsidRPr="00DD315E">
              <w:rPr>
                <w:color w:val="FF0000"/>
                <w:sz w:val="28"/>
                <w:szCs w:val="28"/>
              </w:rPr>
              <w:t>333,7</w:t>
            </w:r>
          </w:p>
        </w:tc>
        <w:tc>
          <w:tcPr>
            <w:tcW w:w="4987" w:type="dxa"/>
            <w:vAlign w:val="center"/>
          </w:tcPr>
          <w:p w14:paraId="04F25E3D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DD315E">
              <w:rPr>
                <w:sz w:val="28"/>
                <w:szCs w:val="28"/>
                <w:vertAlign w:val="subscript"/>
              </w:rPr>
              <w:t>оз</w:t>
            </w:r>
            <w:proofErr w:type="spellEnd"/>
            <w:r w:rsidRPr="00DD315E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тр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пз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(1+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ор</m:t>
                      </m:r>
                    </m:sub>
                  </m:sSub>
                </m:den>
              </m:f>
            </m:oMath>
          </w:p>
        </w:tc>
      </w:tr>
      <w:tr w:rsidR="00DD315E" w:rsidRPr="00DD315E" w14:paraId="0AB84D06" w14:textId="77777777" w:rsidTr="00743856">
        <w:trPr>
          <w:jc w:val="center"/>
        </w:trPr>
        <w:tc>
          <w:tcPr>
            <w:tcW w:w="2721" w:type="dxa"/>
            <w:vAlign w:val="center"/>
          </w:tcPr>
          <w:p w14:paraId="24C13B9A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</w:rPr>
            </w:pPr>
            <w:r w:rsidRPr="00DD315E">
              <w:rPr>
                <w:sz w:val="28"/>
                <w:szCs w:val="28"/>
              </w:rPr>
              <w:t>5Уплотнение грунта в пазухах фундамента</w:t>
            </w:r>
          </w:p>
        </w:tc>
        <w:tc>
          <w:tcPr>
            <w:tcW w:w="1134" w:type="dxa"/>
            <w:vAlign w:val="center"/>
          </w:tcPr>
          <w:p w14:paraId="24185478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vertAlign w:val="superscript"/>
              </w:rPr>
            </w:pPr>
            <w:r w:rsidRPr="00DD315E">
              <w:rPr>
                <w:sz w:val="28"/>
                <w:szCs w:val="28"/>
              </w:rPr>
              <w:t>м</w:t>
            </w:r>
            <w:r w:rsidRPr="00DD315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46D4B0C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color w:val="FF0000"/>
                <w:sz w:val="28"/>
                <w:szCs w:val="28"/>
              </w:rPr>
            </w:pPr>
            <w:r w:rsidRPr="00DD315E">
              <w:rPr>
                <w:color w:val="FF0000"/>
                <w:sz w:val="28"/>
                <w:szCs w:val="28"/>
              </w:rPr>
              <w:t>1668,5</w:t>
            </w:r>
          </w:p>
        </w:tc>
        <w:tc>
          <w:tcPr>
            <w:tcW w:w="4987" w:type="dxa"/>
            <w:vAlign w:val="center"/>
          </w:tcPr>
          <w:p w14:paraId="7FE4E1D3" w14:textId="77777777" w:rsidR="00DD315E" w:rsidRPr="00DD315E" w:rsidRDefault="00DD315E" w:rsidP="00DD315E">
            <w:pPr>
              <w:autoSpaceDE w:val="0"/>
              <w:autoSpaceDN w:val="0"/>
              <w:adjustRightInd w:val="0"/>
              <w:ind w:left="-113" w:right="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D315E">
              <w:rPr>
                <w:sz w:val="28"/>
                <w:szCs w:val="28"/>
                <w:lang w:val="en-US"/>
              </w:rPr>
              <w:t>F</w:t>
            </w:r>
            <w:r w:rsidRPr="00DD315E">
              <w:rPr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DD315E">
              <w:rPr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оз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упл</m:t>
                      </m:r>
                    </m:sub>
                  </m:sSub>
                </m:den>
              </m:f>
            </m:oMath>
          </w:p>
        </w:tc>
      </w:tr>
    </w:tbl>
    <w:p w14:paraId="5B6F8BE9" w14:textId="77777777" w:rsidR="00DD315E" w:rsidRPr="00DD315E" w:rsidRDefault="00DD315E" w:rsidP="00DD315E">
      <w:pPr>
        <w:ind w:left="-113" w:right="113"/>
        <w:rPr>
          <w:sz w:val="28"/>
          <w:szCs w:val="28"/>
        </w:rPr>
      </w:pPr>
    </w:p>
    <w:p w14:paraId="61575457" w14:textId="77777777" w:rsidR="00DD315E" w:rsidRPr="00DD315E" w:rsidRDefault="00DD315E" w:rsidP="00DD31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 xml:space="preserve">Определяем </w:t>
      </w:r>
      <w:commentRangeStart w:id="2"/>
      <w:r w:rsidRPr="00DD315E">
        <w:rPr>
          <w:sz w:val="28"/>
          <w:szCs w:val="28"/>
        </w:rPr>
        <w:t>объем</w:t>
      </w:r>
      <w:commentRangeEnd w:id="2"/>
      <w:r>
        <w:rPr>
          <w:rStyle w:val="aa"/>
        </w:rPr>
        <w:commentReference w:id="2"/>
      </w:r>
      <w:r w:rsidRPr="00DD315E">
        <w:rPr>
          <w:sz w:val="28"/>
          <w:szCs w:val="28"/>
        </w:rPr>
        <w:t xml:space="preserve"> предварительной планировки площад</w:t>
      </w:r>
      <w:r>
        <w:rPr>
          <w:sz w:val="28"/>
          <w:szCs w:val="28"/>
        </w:rPr>
        <w:t>ки</w:t>
      </w:r>
      <w:r w:rsidRPr="00DD315E">
        <w:rPr>
          <w:sz w:val="28"/>
          <w:szCs w:val="28"/>
        </w:rPr>
        <w:t xml:space="preserve"> бульдозером</w:t>
      </w:r>
    </w:p>
    <w:p w14:paraId="6E4B809E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bCs/>
          <w:sz w:val="28"/>
          <w:szCs w:val="28"/>
          <w:lang w:val="en-US"/>
        </w:rPr>
        <w:t>F</w:t>
      </w:r>
      <w:r w:rsidRPr="00DD315E">
        <w:rPr>
          <w:bCs/>
          <w:sz w:val="28"/>
          <w:szCs w:val="28"/>
        </w:rPr>
        <w:t xml:space="preserve"> = </w:t>
      </w:r>
      <w:r w:rsidRPr="00DD315E">
        <w:rPr>
          <w:bCs/>
          <w:color w:val="FF0000"/>
          <w:sz w:val="28"/>
          <w:szCs w:val="28"/>
        </w:rPr>
        <w:t>(16</w:t>
      </w:r>
      <w:proofErr w:type="gramStart"/>
      <w:r w:rsidRPr="00DD315E">
        <w:rPr>
          <w:bCs/>
          <w:color w:val="FF0000"/>
          <w:sz w:val="28"/>
          <w:szCs w:val="28"/>
        </w:rPr>
        <w:t>,00</w:t>
      </w:r>
      <w:proofErr w:type="gramEnd"/>
      <w:r w:rsidRPr="00DD315E">
        <w:rPr>
          <w:bCs/>
          <w:color w:val="FF0000"/>
          <w:sz w:val="28"/>
          <w:szCs w:val="28"/>
        </w:rPr>
        <w:t>+30)</w:t>
      </w:r>
      <w:r w:rsidRPr="00DD315E">
        <w:rPr>
          <w:color w:val="FF0000"/>
          <w:sz w:val="28"/>
          <w:szCs w:val="28"/>
        </w:rPr>
        <w:t>×</w:t>
      </w:r>
      <w:r w:rsidRPr="00DD315E">
        <w:rPr>
          <w:bCs/>
          <w:color w:val="FF0000"/>
          <w:sz w:val="28"/>
          <w:szCs w:val="28"/>
        </w:rPr>
        <w:t>(11,52+30) = 1909,92 м</w:t>
      </w:r>
      <w:r w:rsidRPr="00DD315E">
        <w:rPr>
          <w:bCs/>
          <w:color w:val="FF0000"/>
          <w:sz w:val="28"/>
          <w:szCs w:val="28"/>
          <w:vertAlign w:val="superscript"/>
        </w:rPr>
        <w:t>2</w:t>
      </w:r>
    </w:p>
    <w:p w14:paraId="619226A1" w14:textId="77777777" w:rsidR="00DD315E" w:rsidRPr="00DD315E" w:rsidRDefault="00DD315E" w:rsidP="00DD31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 xml:space="preserve">Определяем объем грунта, разрабатываемого в траншее экскаватором в автотранспорт </w:t>
      </w:r>
      <w:r w:rsidRPr="00DD315E">
        <w:rPr>
          <w:bCs/>
          <w:sz w:val="28"/>
          <w:szCs w:val="28"/>
        </w:rPr>
        <w:t xml:space="preserve">по формуле </w:t>
      </w:r>
    </w:p>
    <w:p w14:paraId="3EE0EACB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  <w:vertAlign w:val="subscript"/>
        </w:rPr>
      </w:pPr>
      <w:r w:rsidRPr="00DD315E">
        <w:rPr>
          <w:rFonts w:cs="Arial"/>
          <w:color w:val="000000"/>
          <w:sz w:val="28"/>
          <w:szCs w:val="22"/>
          <w:lang w:val="en-US"/>
        </w:rPr>
        <w:t>V</w:t>
      </w:r>
      <w:r w:rsidRPr="00DD315E">
        <w:rPr>
          <w:rFonts w:cs="Arial"/>
          <w:color w:val="000000"/>
          <w:sz w:val="28"/>
          <w:szCs w:val="22"/>
          <w:vertAlign w:val="subscript"/>
        </w:rPr>
        <w:t>экс</w:t>
      </w:r>
      <w:r w:rsidRPr="00DD315E">
        <w:rPr>
          <w:rFonts w:cs="Arial"/>
          <w:color w:val="000000"/>
          <w:sz w:val="28"/>
          <w:szCs w:val="22"/>
        </w:rPr>
        <w:t xml:space="preserve">= </w:t>
      </w:r>
      <w:r w:rsidRPr="00DD315E">
        <w:rPr>
          <w:rFonts w:cs="Arial"/>
          <w:color w:val="000000"/>
          <w:sz w:val="28"/>
          <w:szCs w:val="22"/>
          <w:lang w:val="en-US"/>
        </w:rPr>
        <w:t>V</w:t>
      </w:r>
      <w:proofErr w:type="spellStart"/>
      <w:r w:rsidRPr="00DD315E">
        <w:rPr>
          <w:rFonts w:cs="Arial"/>
          <w:color w:val="000000"/>
          <w:sz w:val="28"/>
          <w:szCs w:val="22"/>
          <w:vertAlign w:val="subscript"/>
        </w:rPr>
        <w:t>тр</w:t>
      </w:r>
      <w:proofErr w:type="spellEnd"/>
      <w:r w:rsidRPr="00DD315E">
        <w:rPr>
          <w:rFonts w:cs="Arial"/>
          <w:color w:val="000000"/>
          <w:sz w:val="28"/>
          <w:szCs w:val="22"/>
        </w:rPr>
        <w:t>+</w:t>
      </w:r>
      <w:proofErr w:type="spellStart"/>
      <w:r w:rsidRPr="00DD315E">
        <w:rPr>
          <w:rFonts w:cs="Arial"/>
          <w:color w:val="000000"/>
          <w:sz w:val="28"/>
          <w:szCs w:val="22"/>
          <w:lang w:val="en-US"/>
        </w:rPr>
        <w:t>V</w:t>
      </w:r>
      <w:r w:rsidRPr="00DD315E">
        <w:rPr>
          <w:rFonts w:cs="Arial"/>
          <w:color w:val="000000"/>
          <w:sz w:val="28"/>
          <w:szCs w:val="22"/>
          <w:vertAlign w:val="subscript"/>
          <w:lang w:val="en-US"/>
        </w:rPr>
        <w:t>c</w:t>
      </w:r>
      <w:proofErr w:type="spellEnd"/>
      <w:r w:rsidRPr="00DD315E">
        <w:rPr>
          <w:rFonts w:cs="Arial"/>
          <w:color w:val="000000"/>
          <w:sz w:val="28"/>
          <w:szCs w:val="22"/>
        </w:rPr>
        <w:t>-</w:t>
      </w:r>
      <w:r w:rsidRPr="00DD315E">
        <w:rPr>
          <w:rFonts w:cs="Arial"/>
          <w:color w:val="000000"/>
          <w:sz w:val="28"/>
          <w:szCs w:val="22"/>
          <w:lang w:val="en-US"/>
        </w:rPr>
        <w:t>V</w:t>
      </w:r>
      <w:proofErr w:type="spellStart"/>
      <w:r w:rsidRPr="00DD315E">
        <w:rPr>
          <w:rFonts w:cs="Arial"/>
          <w:color w:val="000000"/>
          <w:sz w:val="28"/>
          <w:szCs w:val="22"/>
          <w:vertAlign w:val="subscript"/>
        </w:rPr>
        <w:t>р.с</w:t>
      </w:r>
      <w:proofErr w:type="spellEnd"/>
      <w:r w:rsidRPr="00DD315E">
        <w:rPr>
          <w:rFonts w:cs="Arial"/>
          <w:color w:val="000000"/>
          <w:sz w:val="28"/>
          <w:szCs w:val="22"/>
        </w:rPr>
        <w:t>-</w:t>
      </w:r>
      <w:r w:rsidRPr="00DD315E">
        <w:rPr>
          <w:rFonts w:cs="Arial"/>
          <w:color w:val="000000"/>
          <w:sz w:val="28"/>
          <w:szCs w:val="22"/>
          <w:lang w:val="en-US"/>
        </w:rPr>
        <w:t>V</w:t>
      </w:r>
      <w:r w:rsidRPr="00DD315E">
        <w:rPr>
          <w:rFonts w:cs="Arial"/>
          <w:color w:val="000000"/>
          <w:sz w:val="28"/>
          <w:szCs w:val="22"/>
          <w:vertAlign w:val="subscript"/>
        </w:rPr>
        <w:t>мех дор</w:t>
      </w:r>
      <w:r w:rsidRPr="00DD315E">
        <w:rPr>
          <w:rFonts w:cs="Arial"/>
          <w:color w:val="000000"/>
          <w:sz w:val="28"/>
          <w:szCs w:val="22"/>
        </w:rPr>
        <w:t>-</w:t>
      </w:r>
      <w:r w:rsidRPr="00DD315E">
        <w:rPr>
          <w:rFonts w:cs="Arial"/>
          <w:color w:val="000000"/>
          <w:sz w:val="28"/>
          <w:szCs w:val="22"/>
          <w:lang w:val="en-US"/>
        </w:rPr>
        <w:t>V</w:t>
      </w:r>
      <w:proofErr w:type="spellStart"/>
      <w:r w:rsidRPr="00DD315E">
        <w:rPr>
          <w:rFonts w:cs="Arial"/>
          <w:color w:val="000000"/>
          <w:sz w:val="28"/>
          <w:szCs w:val="22"/>
          <w:vertAlign w:val="subscript"/>
        </w:rPr>
        <w:t>руч</w:t>
      </w:r>
      <w:proofErr w:type="spellEnd"/>
      <w:r w:rsidRPr="00DD315E">
        <w:rPr>
          <w:rFonts w:cs="Arial"/>
          <w:color w:val="000000"/>
          <w:sz w:val="28"/>
          <w:szCs w:val="22"/>
          <w:vertAlign w:val="subscript"/>
        </w:rPr>
        <w:t xml:space="preserve"> дор,</w:t>
      </w:r>
    </w:p>
    <w:p w14:paraId="559C54B2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 xml:space="preserve">где </w:t>
      </w:r>
      <w:r w:rsidRPr="00DD315E">
        <w:rPr>
          <w:sz w:val="28"/>
          <w:szCs w:val="28"/>
          <w:lang w:val="en-US"/>
        </w:rPr>
        <w:t>V</w:t>
      </w:r>
      <w:proofErr w:type="spellStart"/>
      <w:r w:rsidRPr="00DD315E">
        <w:rPr>
          <w:sz w:val="28"/>
          <w:szCs w:val="28"/>
          <w:vertAlign w:val="subscript"/>
        </w:rPr>
        <w:t>р.с</w:t>
      </w:r>
      <w:proofErr w:type="spellEnd"/>
      <w:r w:rsidRPr="00DD315E">
        <w:rPr>
          <w:sz w:val="28"/>
          <w:szCs w:val="28"/>
        </w:rPr>
        <w:t>=F×0,1 – объем растительного слоя;</w:t>
      </w:r>
    </w:p>
    <w:p w14:paraId="696A2088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  <w:lang w:val="en-US"/>
        </w:rPr>
        <w:t>V</w:t>
      </w:r>
      <w:r w:rsidRPr="00DD315E">
        <w:rPr>
          <w:sz w:val="28"/>
          <w:vertAlign w:val="subscript"/>
        </w:rPr>
        <w:t>мех дор</w:t>
      </w:r>
      <w:r w:rsidRPr="00DD315E">
        <w:rPr>
          <w:sz w:val="28"/>
        </w:rPr>
        <w:t>= F</w:t>
      </w:r>
      <w:r w:rsidRPr="00DD315E">
        <w:rPr>
          <w:sz w:val="28"/>
          <w:vertAlign w:val="subscript"/>
        </w:rPr>
        <w:t>g</w:t>
      </w:r>
      <w:r w:rsidRPr="00DD315E">
        <w:rPr>
          <w:sz w:val="28"/>
        </w:rPr>
        <w:t>×0</w:t>
      </w:r>
      <w:proofErr w:type="gramStart"/>
      <w:r w:rsidRPr="00DD315E">
        <w:rPr>
          <w:sz w:val="28"/>
        </w:rPr>
        <w:t>,15</w:t>
      </w:r>
      <w:proofErr w:type="gramEnd"/>
      <w:r w:rsidRPr="00DD315E">
        <w:rPr>
          <w:sz w:val="28"/>
        </w:rPr>
        <w:t> – объем механической доработки грунта;</w:t>
      </w:r>
    </w:p>
    <w:p w14:paraId="276EE284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1276"/>
        <w:jc w:val="both"/>
        <w:rPr>
          <w:sz w:val="28"/>
          <w:szCs w:val="28"/>
        </w:rPr>
      </w:pPr>
      <w:proofErr w:type="spellStart"/>
      <w:r w:rsidRPr="00DD315E">
        <w:rPr>
          <w:sz w:val="28"/>
          <w:szCs w:val="28"/>
        </w:rPr>
        <w:t>F</w:t>
      </w:r>
      <w:r w:rsidRPr="00DD315E">
        <w:rPr>
          <w:sz w:val="28"/>
          <w:szCs w:val="28"/>
          <w:vertAlign w:val="subscript"/>
        </w:rPr>
        <w:t>g</w:t>
      </w:r>
      <w:proofErr w:type="spellEnd"/>
      <w:r w:rsidRPr="00DD315E">
        <w:rPr>
          <w:sz w:val="28"/>
          <w:szCs w:val="28"/>
        </w:rPr>
        <w:t>=</w:t>
      </w:r>
      <w:r w:rsidRPr="00DD315E">
        <w:rPr>
          <w:sz w:val="28"/>
          <w:szCs w:val="28"/>
          <w:lang w:val="en-US"/>
        </w:rPr>
        <w:t>a</w:t>
      </w:r>
      <w:r w:rsidRPr="00DD315E">
        <w:rPr>
          <w:sz w:val="28"/>
          <w:szCs w:val="28"/>
        </w:rPr>
        <w:t>×</w:t>
      </w:r>
      <w:r w:rsidRPr="00DD315E">
        <w:rPr>
          <w:sz w:val="28"/>
          <w:szCs w:val="28"/>
          <w:lang w:val="en-US"/>
        </w:rPr>
        <w:t>L</w:t>
      </w:r>
      <w:r w:rsidRPr="00DD315E">
        <w:rPr>
          <w:sz w:val="28"/>
          <w:szCs w:val="28"/>
        </w:rPr>
        <w:t xml:space="preserve"> – площадь дна </w:t>
      </w:r>
      <w:r w:rsidRPr="00DD315E">
        <w:rPr>
          <w:color w:val="FF0000"/>
          <w:sz w:val="28"/>
          <w:szCs w:val="28"/>
        </w:rPr>
        <w:t>траншеи.</w:t>
      </w:r>
    </w:p>
    <w:p w14:paraId="63F4A50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lastRenderedPageBreak/>
        <w:t xml:space="preserve">а = </w:t>
      </w:r>
      <w:r w:rsidRPr="00DD315E">
        <w:rPr>
          <w:color w:val="FF0000"/>
          <w:sz w:val="28"/>
        </w:rPr>
        <w:t>0,6 + 0,6 = 1,2 </w:t>
      </w:r>
      <w:r w:rsidRPr="00DD315E">
        <w:rPr>
          <w:sz w:val="28"/>
        </w:rPr>
        <w:t xml:space="preserve">м – размер </w:t>
      </w:r>
      <w:r w:rsidRPr="00DD315E">
        <w:rPr>
          <w:color w:val="FF0000"/>
          <w:sz w:val="28"/>
        </w:rPr>
        <w:t>траншеи</w:t>
      </w:r>
      <w:r w:rsidRPr="00DD315E">
        <w:rPr>
          <w:sz w:val="28"/>
        </w:rPr>
        <w:t xml:space="preserve"> по низу</w:t>
      </w:r>
    </w:p>
    <w:p w14:paraId="3B6B53BC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  <w:szCs w:val="28"/>
          <w:lang w:val="en-US"/>
        </w:rPr>
        <w:t>L</w:t>
      </w:r>
      <w:r w:rsidRPr="00DD315E">
        <w:rPr>
          <w:sz w:val="28"/>
          <w:szCs w:val="28"/>
        </w:rPr>
        <w:t xml:space="preserve"> = </w:t>
      </w:r>
      <w:r w:rsidRPr="00DD315E">
        <w:rPr>
          <w:color w:val="FF0000"/>
          <w:sz w:val="28"/>
          <w:szCs w:val="28"/>
        </w:rPr>
        <w:t>113</w:t>
      </w:r>
      <w:proofErr w:type="gramStart"/>
      <w:r w:rsidRPr="00DD315E">
        <w:rPr>
          <w:color w:val="FF0000"/>
          <w:sz w:val="28"/>
          <w:szCs w:val="28"/>
        </w:rPr>
        <w:t>,5</w:t>
      </w:r>
      <w:proofErr w:type="gramEnd"/>
      <w:r w:rsidRPr="00DD315E">
        <w:rPr>
          <w:color w:val="FF0000"/>
          <w:sz w:val="28"/>
          <w:szCs w:val="28"/>
        </w:rPr>
        <w:t> м </w:t>
      </w:r>
      <w:r w:rsidRPr="00DD315E">
        <w:rPr>
          <w:sz w:val="28"/>
          <w:szCs w:val="28"/>
        </w:rPr>
        <w:t>– длина конструкции</w:t>
      </w:r>
    </w:p>
    <w:p w14:paraId="1F781F80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proofErr w:type="spellStart"/>
      <w:r w:rsidRPr="00DD315E">
        <w:rPr>
          <w:sz w:val="28"/>
          <w:szCs w:val="28"/>
        </w:rPr>
        <w:t>F</w:t>
      </w:r>
      <w:r w:rsidRPr="00DD315E">
        <w:rPr>
          <w:sz w:val="28"/>
          <w:szCs w:val="28"/>
          <w:vertAlign w:val="subscript"/>
        </w:rPr>
        <w:t>g</w:t>
      </w:r>
      <w:proofErr w:type="spellEnd"/>
      <w:r w:rsidRPr="00DD315E">
        <w:rPr>
          <w:sz w:val="28"/>
          <w:szCs w:val="28"/>
        </w:rPr>
        <w:t xml:space="preserve"> = </w:t>
      </w:r>
      <w:r w:rsidRPr="00DD315E">
        <w:rPr>
          <w:color w:val="FF0000"/>
          <w:sz w:val="28"/>
          <w:szCs w:val="28"/>
        </w:rPr>
        <w:t>1,2×113,5 = 136,2 м</w:t>
      </w:r>
      <w:r w:rsidRPr="00DD315E">
        <w:rPr>
          <w:color w:val="FF0000"/>
          <w:sz w:val="28"/>
          <w:szCs w:val="28"/>
          <w:vertAlign w:val="superscript"/>
        </w:rPr>
        <w:t>2</w:t>
      </w:r>
    </w:p>
    <w:p w14:paraId="5E5D40EC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szCs w:val="28"/>
        </w:rPr>
      </w:pPr>
      <w:proofErr w:type="spellStart"/>
      <w:proofErr w:type="gramStart"/>
      <w:r w:rsidRPr="00DD315E">
        <w:rPr>
          <w:sz w:val="28"/>
          <w:lang w:val="en-US"/>
        </w:rPr>
        <w:t>V</w:t>
      </w:r>
      <w:r w:rsidRPr="00DD315E">
        <w:rPr>
          <w:sz w:val="28"/>
          <w:vertAlign w:val="subscript"/>
          <w:lang w:val="en-US"/>
        </w:rPr>
        <w:t>c</w:t>
      </w:r>
      <w:proofErr w:type="spellEnd"/>
      <w:proofErr w:type="gramEnd"/>
      <w:r w:rsidRPr="00DD315E">
        <w:rPr>
          <w:sz w:val="28"/>
        </w:rPr>
        <w:t xml:space="preserve"> = 0</w:t>
      </w:r>
    </w:p>
    <w:p w14:paraId="3A908C41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V</w:t>
      </w:r>
      <w:proofErr w:type="spellStart"/>
      <w:r w:rsidRPr="00DD315E">
        <w:rPr>
          <w:sz w:val="28"/>
          <w:szCs w:val="28"/>
          <w:vertAlign w:val="subscript"/>
        </w:rPr>
        <w:t>р.с</w:t>
      </w:r>
      <w:proofErr w:type="spellEnd"/>
      <w:r w:rsidRPr="00DD315E">
        <w:rPr>
          <w:sz w:val="28"/>
          <w:szCs w:val="28"/>
        </w:rPr>
        <w:t>=</w:t>
      </w:r>
      <w:r w:rsidRPr="00DD315E">
        <w:rPr>
          <w:color w:val="FF0000"/>
          <w:sz w:val="28"/>
          <w:szCs w:val="28"/>
        </w:rPr>
        <w:t>1909</w:t>
      </w:r>
      <w:proofErr w:type="gramStart"/>
      <w:r w:rsidRPr="00DD315E">
        <w:rPr>
          <w:color w:val="FF0000"/>
          <w:sz w:val="28"/>
          <w:szCs w:val="28"/>
        </w:rPr>
        <w:t>,92</w:t>
      </w:r>
      <w:proofErr w:type="gramEnd"/>
      <w:r w:rsidRPr="00DD315E">
        <w:rPr>
          <w:color w:val="FF0000"/>
          <w:sz w:val="28"/>
          <w:szCs w:val="28"/>
        </w:rPr>
        <w:t>×0,1 =190,992 м</w:t>
      </w:r>
      <w:r w:rsidRPr="00DD315E">
        <w:rPr>
          <w:color w:val="FF0000"/>
          <w:sz w:val="28"/>
          <w:szCs w:val="28"/>
          <w:vertAlign w:val="superscript"/>
        </w:rPr>
        <w:t>3</w:t>
      </w:r>
    </w:p>
    <w:p w14:paraId="56617061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  <w:lang w:val="en-US"/>
        </w:rPr>
        <w:t>V</w:t>
      </w:r>
      <w:r w:rsidRPr="00DD315E">
        <w:rPr>
          <w:sz w:val="28"/>
          <w:vertAlign w:val="subscript"/>
        </w:rPr>
        <w:t>мех дор</w:t>
      </w:r>
      <w:r w:rsidRPr="00DD315E">
        <w:rPr>
          <w:sz w:val="28"/>
        </w:rPr>
        <w:t>=</w:t>
      </w:r>
      <w:r w:rsidRPr="00DD315E">
        <w:rPr>
          <w:color w:val="FF0000"/>
          <w:sz w:val="28"/>
        </w:rPr>
        <w:t>136</w:t>
      </w:r>
      <w:proofErr w:type="gramStart"/>
      <w:r w:rsidRPr="00DD315E">
        <w:rPr>
          <w:color w:val="FF0000"/>
          <w:sz w:val="28"/>
        </w:rPr>
        <w:t>,2</w:t>
      </w:r>
      <w:proofErr w:type="gramEnd"/>
      <w:r w:rsidRPr="00DD315E">
        <w:rPr>
          <w:color w:val="FF0000"/>
          <w:sz w:val="28"/>
        </w:rPr>
        <w:t>×0,15=20,43 м</w:t>
      </w:r>
      <w:r w:rsidRPr="00DD315E">
        <w:rPr>
          <w:color w:val="FF0000"/>
          <w:sz w:val="28"/>
          <w:vertAlign w:val="superscript"/>
        </w:rPr>
        <w:t>3</w:t>
      </w:r>
    </w:p>
    <w:p w14:paraId="7321201D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color w:val="FF0000"/>
          <w:sz w:val="28"/>
          <w:vertAlign w:val="superscript"/>
        </w:rPr>
      </w:pPr>
      <w:r w:rsidRPr="00DD315E">
        <w:rPr>
          <w:sz w:val="28"/>
          <w:lang w:val="en-US"/>
        </w:rPr>
        <w:t>V</w:t>
      </w:r>
      <w:r w:rsidRPr="00DD315E">
        <w:rPr>
          <w:sz w:val="28"/>
          <w:vertAlign w:val="subscript"/>
        </w:rPr>
        <w:t>экс</w:t>
      </w:r>
      <w:r w:rsidRPr="00DD315E">
        <w:rPr>
          <w:sz w:val="28"/>
        </w:rPr>
        <w:t>=</w:t>
      </w:r>
      <w:r w:rsidRPr="00DD315E">
        <w:rPr>
          <w:color w:val="FF0000"/>
          <w:sz w:val="28"/>
        </w:rPr>
        <w:t>536</w:t>
      </w:r>
      <w:proofErr w:type="gramStart"/>
      <w:r w:rsidRPr="00DD315E">
        <w:rPr>
          <w:color w:val="FF0000"/>
          <w:sz w:val="28"/>
        </w:rPr>
        <w:t>,3</w:t>
      </w:r>
      <w:proofErr w:type="gramEnd"/>
      <w:r w:rsidRPr="00DD315E">
        <w:rPr>
          <w:color w:val="FF0000"/>
          <w:sz w:val="28"/>
        </w:rPr>
        <w:t>+ 0 - 190,992 - 20,43 - 81,72 = 243,158 м</w:t>
      </w:r>
      <w:r w:rsidRPr="00DD315E">
        <w:rPr>
          <w:color w:val="FF0000"/>
          <w:sz w:val="28"/>
          <w:vertAlign w:val="superscript"/>
        </w:rPr>
        <w:t>3</w:t>
      </w:r>
    </w:p>
    <w:p w14:paraId="58D9E16F" w14:textId="77777777" w:rsidR="00DD315E" w:rsidRPr="00DD315E" w:rsidRDefault="00DD315E" w:rsidP="00DD31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>Определяем объем грунта, подвергаемого ручной доработке по формуле</w:t>
      </w:r>
    </w:p>
    <w:p w14:paraId="39AA448E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</w:rPr>
      </w:pPr>
      <w:r w:rsidRPr="00DD315E">
        <w:rPr>
          <w:rFonts w:cs="Arial"/>
          <w:color w:val="000000"/>
          <w:sz w:val="28"/>
          <w:szCs w:val="22"/>
          <w:lang w:val="en-US"/>
        </w:rPr>
        <w:t>V</w:t>
      </w:r>
      <w:proofErr w:type="spellStart"/>
      <w:r w:rsidRPr="00DD315E">
        <w:rPr>
          <w:rFonts w:cs="Arial"/>
          <w:color w:val="000000"/>
          <w:sz w:val="28"/>
          <w:szCs w:val="22"/>
          <w:vertAlign w:val="subscript"/>
        </w:rPr>
        <w:t>руч</w:t>
      </w:r>
      <w:proofErr w:type="spellEnd"/>
      <w:r w:rsidRPr="00DD315E">
        <w:rPr>
          <w:rFonts w:cs="Arial"/>
          <w:color w:val="000000"/>
          <w:sz w:val="28"/>
          <w:szCs w:val="22"/>
          <w:vertAlign w:val="subscript"/>
        </w:rPr>
        <w:t xml:space="preserve"> дор</w:t>
      </w:r>
      <w:r w:rsidRPr="00DD315E">
        <w:rPr>
          <w:rFonts w:cs="Arial"/>
          <w:color w:val="000000"/>
          <w:sz w:val="28"/>
          <w:szCs w:val="22"/>
        </w:rPr>
        <w:t>=0</w:t>
      </w:r>
      <w:proofErr w:type="gramStart"/>
      <w:r w:rsidRPr="00DD315E">
        <w:rPr>
          <w:rFonts w:cs="Arial"/>
          <w:color w:val="000000"/>
          <w:sz w:val="28"/>
          <w:szCs w:val="22"/>
        </w:rPr>
        <w:t>,6</w:t>
      </w:r>
      <w:proofErr w:type="gramEnd"/>
      <w:r w:rsidRPr="00DD315E">
        <w:rPr>
          <w:rFonts w:cs="Arial"/>
          <w:color w:val="000000"/>
          <w:sz w:val="28"/>
          <w:szCs w:val="22"/>
        </w:rPr>
        <w:t>×</w:t>
      </w:r>
      <w:proofErr w:type="spellStart"/>
      <w:r w:rsidRPr="00DD315E">
        <w:rPr>
          <w:rFonts w:cs="Arial"/>
          <w:color w:val="000000"/>
          <w:sz w:val="28"/>
          <w:szCs w:val="22"/>
          <w:lang w:val="en-US"/>
        </w:rPr>
        <w:t>F</w:t>
      </w:r>
      <w:r w:rsidRPr="00DD315E">
        <w:rPr>
          <w:rFonts w:cs="Arial"/>
          <w:color w:val="000000"/>
          <w:sz w:val="28"/>
          <w:szCs w:val="22"/>
          <w:vertAlign w:val="subscript"/>
          <w:lang w:val="en-US"/>
        </w:rPr>
        <w:t>g</w:t>
      </w:r>
      <w:proofErr w:type="spellEnd"/>
      <w:r w:rsidRPr="00DD315E">
        <w:rPr>
          <w:rFonts w:cs="Arial"/>
          <w:color w:val="000000"/>
          <w:sz w:val="28"/>
          <w:szCs w:val="22"/>
        </w:rPr>
        <w:t>,</w:t>
      </w:r>
    </w:p>
    <w:p w14:paraId="5414BE45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 xml:space="preserve">где </w:t>
      </w:r>
      <w:proofErr w:type="spellStart"/>
      <w:r w:rsidRPr="00DD315E">
        <w:rPr>
          <w:sz w:val="28"/>
          <w:szCs w:val="28"/>
        </w:rPr>
        <w:t>F</w:t>
      </w:r>
      <w:r w:rsidRPr="00DD315E">
        <w:rPr>
          <w:sz w:val="28"/>
          <w:szCs w:val="28"/>
          <w:vertAlign w:val="subscript"/>
        </w:rPr>
        <w:t>g</w:t>
      </w:r>
      <w:proofErr w:type="spellEnd"/>
      <w:r w:rsidRPr="00DD315E">
        <w:rPr>
          <w:sz w:val="28"/>
          <w:szCs w:val="28"/>
        </w:rPr>
        <w:t xml:space="preserve">= </w:t>
      </w:r>
      <w:r w:rsidRPr="00DD315E">
        <w:rPr>
          <w:color w:val="FF0000"/>
          <w:sz w:val="28"/>
          <w:szCs w:val="28"/>
        </w:rPr>
        <w:t>136,2 м</w:t>
      </w:r>
      <w:r w:rsidRPr="00DD315E">
        <w:rPr>
          <w:color w:val="FF0000"/>
          <w:sz w:val="28"/>
          <w:szCs w:val="28"/>
          <w:vertAlign w:val="superscript"/>
        </w:rPr>
        <w:t>2</w:t>
      </w:r>
    </w:p>
    <w:p w14:paraId="3AD4503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vertAlign w:val="superscript"/>
        </w:rPr>
      </w:pPr>
      <w:r w:rsidRPr="00DD315E">
        <w:rPr>
          <w:sz w:val="28"/>
          <w:lang w:val="en-US"/>
        </w:rPr>
        <w:t>V</w:t>
      </w:r>
      <w:proofErr w:type="spellStart"/>
      <w:r w:rsidRPr="00DD315E">
        <w:rPr>
          <w:sz w:val="28"/>
          <w:vertAlign w:val="subscript"/>
        </w:rPr>
        <w:t>руч</w:t>
      </w:r>
      <w:proofErr w:type="spellEnd"/>
      <w:r w:rsidRPr="00DD315E">
        <w:rPr>
          <w:sz w:val="28"/>
          <w:vertAlign w:val="subscript"/>
        </w:rPr>
        <w:t xml:space="preserve"> дор</w:t>
      </w:r>
      <w:r w:rsidRPr="00DD315E">
        <w:rPr>
          <w:sz w:val="28"/>
        </w:rPr>
        <w:t>=</w:t>
      </w:r>
      <w:r w:rsidRPr="00DD315E">
        <w:rPr>
          <w:color w:val="FF0000"/>
          <w:sz w:val="28"/>
        </w:rPr>
        <w:t>0</w:t>
      </w:r>
      <w:proofErr w:type="gramStart"/>
      <w:r w:rsidRPr="00DD315E">
        <w:rPr>
          <w:color w:val="FF0000"/>
          <w:sz w:val="28"/>
        </w:rPr>
        <w:t>,6</w:t>
      </w:r>
      <w:proofErr w:type="gramEnd"/>
      <w:r w:rsidRPr="00DD315E">
        <w:rPr>
          <w:color w:val="FF0000"/>
          <w:sz w:val="28"/>
        </w:rPr>
        <w:t>×136,2=81,72 м</w:t>
      </w:r>
      <w:r w:rsidRPr="00DD315E">
        <w:rPr>
          <w:color w:val="FF0000"/>
          <w:sz w:val="28"/>
          <w:vertAlign w:val="superscript"/>
        </w:rPr>
        <w:t>3</w:t>
      </w:r>
    </w:p>
    <w:p w14:paraId="7E16C83D" w14:textId="77777777" w:rsidR="00DD315E" w:rsidRPr="00DD315E" w:rsidRDefault="00DD315E" w:rsidP="00DD31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>Определяем объем обратной засыпки пазух фундамента по формуле</w:t>
      </w:r>
    </w:p>
    <w:p w14:paraId="4B0CC013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</w:rPr>
      </w:pPr>
      <w:proofErr w:type="spellStart"/>
      <w:r w:rsidRPr="00DD315E">
        <w:rPr>
          <w:rFonts w:cs="Arial"/>
          <w:color w:val="000000"/>
          <w:sz w:val="28"/>
          <w:szCs w:val="22"/>
        </w:rPr>
        <w:t>V</w:t>
      </w:r>
      <w:r w:rsidRPr="00DD315E">
        <w:rPr>
          <w:rFonts w:cs="Arial"/>
          <w:color w:val="000000"/>
          <w:sz w:val="28"/>
          <w:szCs w:val="22"/>
          <w:vertAlign w:val="subscript"/>
        </w:rPr>
        <w:t>оз</w:t>
      </w:r>
      <w:proofErr w:type="spellEnd"/>
      <w:r w:rsidRPr="00DD315E">
        <w:rPr>
          <w:rFonts w:cs="Arial"/>
          <w:color w:val="000000"/>
          <w:sz w:val="28"/>
          <w:szCs w:val="22"/>
        </w:rPr>
        <w:t>=</w:t>
      </w:r>
      <m:oMath>
        <m:f>
          <m:fPr>
            <m:ctrlPr>
              <w:rPr>
                <w:rFonts w:ascii="Cambria Math" w:hAnsi="Cambria Math" w:cs="Arial"/>
                <w:color w:val="000000"/>
                <w:sz w:val="28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/>
                        <w:sz w:val="28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8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8"/>
                        <w:szCs w:val="22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/>
                        <w:sz w:val="28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8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8"/>
                        <w:szCs w:val="22"/>
                      </w:rPr>
                      <m:t>пз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×(1+</m:t>
            </m:r>
            <m:sSub>
              <m:sSub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ор</m:t>
                </m:r>
              </m:sub>
            </m:sSub>
          </m:den>
        </m:f>
      </m:oMath>
      <w:r w:rsidRPr="00DD315E">
        <w:rPr>
          <w:rFonts w:cs="Arial"/>
          <w:color w:val="000000"/>
          <w:sz w:val="28"/>
          <w:szCs w:val="22"/>
        </w:rPr>
        <w:t>,</w:t>
      </w:r>
    </w:p>
    <w:p w14:paraId="433172BE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proofErr w:type="spellStart"/>
      <w:r w:rsidRPr="00DD315E">
        <w:rPr>
          <w:sz w:val="28"/>
          <w:szCs w:val="28"/>
        </w:rPr>
        <w:t>гдеV</w:t>
      </w:r>
      <w:r w:rsidRPr="00DD315E">
        <w:rPr>
          <w:sz w:val="28"/>
          <w:szCs w:val="28"/>
          <w:vertAlign w:val="subscript"/>
        </w:rPr>
        <w:t>пз</w:t>
      </w:r>
      <w:proofErr w:type="spellEnd"/>
      <w:r w:rsidRPr="00DD315E">
        <w:rPr>
          <w:sz w:val="28"/>
          <w:szCs w:val="28"/>
        </w:rPr>
        <w:t xml:space="preserve"> = (</w:t>
      </w:r>
      <w:r w:rsidRPr="00DD315E">
        <w:rPr>
          <w:sz w:val="28"/>
          <w:szCs w:val="28"/>
          <w:lang w:val="en-US"/>
        </w:rPr>
        <w:t>B</w:t>
      </w:r>
      <w:r w:rsidRPr="00DD315E">
        <w:rPr>
          <w:sz w:val="28"/>
          <w:szCs w:val="28"/>
          <w:vertAlign w:val="subscript"/>
        </w:rPr>
        <w:t>1</w:t>
      </w:r>
      <w:r w:rsidRPr="00DD315E">
        <w:rPr>
          <w:sz w:val="28"/>
          <w:szCs w:val="28"/>
        </w:rPr>
        <w:t>×</w:t>
      </w:r>
      <w:r w:rsidRPr="00DD315E">
        <w:rPr>
          <w:sz w:val="28"/>
          <w:szCs w:val="28"/>
          <w:lang w:val="en-US"/>
        </w:rPr>
        <w:t>h</w:t>
      </w:r>
      <w:r w:rsidRPr="00DD315E">
        <w:rPr>
          <w:sz w:val="28"/>
          <w:szCs w:val="28"/>
          <w:vertAlign w:val="subscript"/>
        </w:rPr>
        <w:t>1</w:t>
      </w:r>
      <w:r w:rsidRPr="00DD315E">
        <w:rPr>
          <w:sz w:val="28"/>
          <w:szCs w:val="28"/>
        </w:rPr>
        <w:t>×</w:t>
      </w:r>
      <w:r w:rsidRPr="00DD315E">
        <w:rPr>
          <w:sz w:val="28"/>
          <w:szCs w:val="28"/>
          <w:lang w:val="en-US"/>
        </w:rPr>
        <w:t>N</w:t>
      </w:r>
      <w:r w:rsidRPr="00DD315E">
        <w:rPr>
          <w:sz w:val="28"/>
          <w:szCs w:val="28"/>
        </w:rPr>
        <w:t xml:space="preserve"> + </w:t>
      </w:r>
      <w:r w:rsidRPr="00DD315E">
        <w:rPr>
          <w:sz w:val="28"/>
          <w:szCs w:val="28"/>
          <w:lang w:val="en-US"/>
        </w:rPr>
        <w:t>B</w:t>
      </w:r>
      <w:r w:rsidRPr="00DD315E">
        <w:rPr>
          <w:sz w:val="28"/>
          <w:szCs w:val="28"/>
          <w:vertAlign w:val="subscript"/>
        </w:rPr>
        <w:t>2</w:t>
      </w:r>
      <w:r w:rsidRPr="00DD315E">
        <w:rPr>
          <w:sz w:val="28"/>
          <w:szCs w:val="28"/>
        </w:rPr>
        <w:t>×</w:t>
      </w:r>
      <w:r w:rsidRPr="00DD315E">
        <w:rPr>
          <w:sz w:val="28"/>
          <w:szCs w:val="28"/>
          <w:lang w:val="en-US"/>
        </w:rPr>
        <w:t>h</w:t>
      </w:r>
      <w:r w:rsidRPr="00DD315E">
        <w:rPr>
          <w:sz w:val="28"/>
          <w:szCs w:val="28"/>
          <w:vertAlign w:val="subscript"/>
        </w:rPr>
        <w:t>2</w:t>
      </w:r>
      <w:r w:rsidRPr="00DD315E">
        <w:rPr>
          <w:sz w:val="28"/>
          <w:szCs w:val="28"/>
        </w:rPr>
        <w:t>) ×</w:t>
      </w:r>
      <w:r w:rsidRPr="00DD315E">
        <w:rPr>
          <w:sz w:val="28"/>
          <w:szCs w:val="28"/>
          <w:lang w:val="en-US"/>
        </w:rPr>
        <w:t>L</w:t>
      </w:r>
      <w:r w:rsidRPr="00DD315E">
        <w:rPr>
          <w:sz w:val="28"/>
          <w:szCs w:val="28"/>
        </w:rPr>
        <w:t> – объем подземной части здания;</w:t>
      </w:r>
    </w:p>
    <w:p w14:paraId="5B0BB4B2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proofErr w:type="spellStart"/>
      <w:r w:rsidRPr="00DD315E">
        <w:rPr>
          <w:sz w:val="28"/>
        </w:rPr>
        <w:t>V</w:t>
      </w:r>
      <w:r w:rsidRPr="00DD315E">
        <w:rPr>
          <w:sz w:val="28"/>
          <w:vertAlign w:val="subscript"/>
        </w:rPr>
        <w:t>тр</w:t>
      </w:r>
      <w:proofErr w:type="spellEnd"/>
      <w:proofErr w:type="gramStart"/>
      <w:r w:rsidRPr="00DD315E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a+c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×h ×L</m:t>
        </m:r>
      </m:oMath>
      <w:r w:rsidRPr="00DD315E">
        <w:rPr>
          <w:sz w:val="28"/>
          <w:lang w:val="en-US"/>
        </w:rPr>
        <w:t> </w:t>
      </w:r>
      <w:r w:rsidRPr="00DD315E">
        <w:rPr>
          <w:sz w:val="28"/>
        </w:rPr>
        <w:t>–</w:t>
      </w:r>
      <w:proofErr w:type="gramEnd"/>
      <w:r w:rsidRPr="00DD315E">
        <w:rPr>
          <w:sz w:val="28"/>
        </w:rPr>
        <w:t>объем траншеи;</w:t>
      </w:r>
    </w:p>
    <w:p w14:paraId="6B1FEA0D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  <w:lang w:val="en-US"/>
        </w:rPr>
        <w:t>a</w:t>
      </w:r>
      <w:r w:rsidRPr="00DD315E">
        <w:rPr>
          <w:sz w:val="28"/>
        </w:rPr>
        <w:t>= 1</w:t>
      </w:r>
      <w:proofErr w:type="gramStart"/>
      <w:r w:rsidRPr="00DD315E">
        <w:rPr>
          <w:sz w:val="28"/>
        </w:rPr>
        <w:t>,2</w:t>
      </w:r>
      <w:proofErr w:type="gramEnd"/>
      <w:r w:rsidRPr="00DD315E">
        <w:rPr>
          <w:sz w:val="28"/>
        </w:rPr>
        <w:t> м</w:t>
      </w:r>
      <w:r w:rsidRPr="00DD315E">
        <w:rPr>
          <w:sz w:val="28"/>
          <w:lang w:val="en-US"/>
        </w:rPr>
        <w:t> </w:t>
      </w:r>
      <w:r w:rsidRPr="00DD315E">
        <w:rPr>
          <w:sz w:val="28"/>
        </w:rPr>
        <w:t>– размер траншеи по низу;</w:t>
      </w:r>
    </w:p>
    <w:p w14:paraId="4262E95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с = а + 2</w:t>
      </w:r>
      <w:r w:rsidRPr="00DD315E">
        <w:rPr>
          <w:sz w:val="28"/>
          <w:szCs w:val="28"/>
        </w:rPr>
        <w:t>×</w:t>
      </w:r>
      <w:r w:rsidRPr="00DD315E">
        <w:rPr>
          <w:sz w:val="28"/>
          <w:lang w:val="en-US"/>
        </w:rPr>
        <w:t>m</w:t>
      </w:r>
      <w:r w:rsidRPr="00DD315E">
        <w:rPr>
          <w:sz w:val="28"/>
          <w:szCs w:val="28"/>
        </w:rPr>
        <w:t>×</w:t>
      </w:r>
      <w:r w:rsidRPr="00DD315E">
        <w:rPr>
          <w:sz w:val="28"/>
          <w:lang w:val="en-US"/>
        </w:rPr>
        <w:t>h </w:t>
      </w:r>
      <w:r w:rsidRPr="00DD315E">
        <w:rPr>
          <w:sz w:val="28"/>
        </w:rPr>
        <w:t>– размер траншеи по верху;</w:t>
      </w:r>
    </w:p>
    <w:p w14:paraId="679D6DD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  <w:lang w:val="en-US"/>
        </w:rPr>
        <w:t>h</w:t>
      </w:r>
      <w:r w:rsidRPr="00DD315E">
        <w:rPr>
          <w:sz w:val="28"/>
        </w:rPr>
        <w:t xml:space="preserve"> = 2</w:t>
      </w:r>
      <w:proofErr w:type="gramStart"/>
      <w:r w:rsidRPr="00DD315E">
        <w:rPr>
          <w:sz w:val="28"/>
        </w:rPr>
        <w:t>,1</w:t>
      </w:r>
      <w:proofErr w:type="gramEnd"/>
      <w:r w:rsidRPr="00DD315E">
        <w:rPr>
          <w:sz w:val="28"/>
        </w:rPr>
        <w:t> м – глубина заложения фундамента;</w:t>
      </w:r>
    </w:p>
    <w:p w14:paraId="1D8AB6E8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  <w:lang w:val="en-US"/>
        </w:rPr>
        <w:t>m</w:t>
      </w:r>
      <w:r w:rsidRPr="00DD315E">
        <w:rPr>
          <w:sz w:val="28"/>
        </w:rPr>
        <w:t xml:space="preserve"> = 0</w:t>
      </w:r>
      <w:proofErr w:type="gramStart"/>
      <w:r w:rsidRPr="00DD315E">
        <w:rPr>
          <w:sz w:val="28"/>
        </w:rPr>
        <w:t>,5</w:t>
      </w:r>
      <w:proofErr w:type="gramEnd"/>
      <w:r w:rsidRPr="00DD315E">
        <w:rPr>
          <w:sz w:val="28"/>
        </w:rPr>
        <w:t>;</w:t>
      </w:r>
    </w:p>
    <w:p w14:paraId="6D979CCC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1276"/>
        <w:jc w:val="both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B</w:t>
      </w:r>
      <w:r w:rsidRPr="00DD315E">
        <w:rPr>
          <w:sz w:val="28"/>
          <w:szCs w:val="28"/>
          <w:vertAlign w:val="subscript"/>
        </w:rPr>
        <w:t>1</w:t>
      </w:r>
      <w:r w:rsidRPr="00DD315E">
        <w:rPr>
          <w:sz w:val="28"/>
          <w:szCs w:val="28"/>
        </w:rPr>
        <w:t> – ширина фундаментного блока;</w:t>
      </w:r>
    </w:p>
    <w:p w14:paraId="6C6738FD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1276"/>
        <w:jc w:val="both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h</w:t>
      </w:r>
      <w:r w:rsidRPr="00DD315E">
        <w:rPr>
          <w:sz w:val="28"/>
          <w:szCs w:val="28"/>
          <w:vertAlign w:val="subscript"/>
        </w:rPr>
        <w:t>1</w:t>
      </w:r>
      <w:r w:rsidRPr="00DD315E">
        <w:rPr>
          <w:sz w:val="28"/>
          <w:szCs w:val="28"/>
        </w:rPr>
        <w:t> – высота фундаментного блока;</w:t>
      </w:r>
    </w:p>
    <w:p w14:paraId="4F023DEA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  <w:szCs w:val="28"/>
          <w:lang w:val="en-US"/>
        </w:rPr>
        <w:t>N</w:t>
      </w:r>
      <w:r w:rsidRPr="00DD315E">
        <w:rPr>
          <w:sz w:val="28"/>
        </w:rPr>
        <w:t xml:space="preserve">– </w:t>
      </w:r>
      <w:proofErr w:type="gramStart"/>
      <w:r w:rsidRPr="00DD315E">
        <w:rPr>
          <w:sz w:val="28"/>
        </w:rPr>
        <w:t>количество</w:t>
      </w:r>
      <w:proofErr w:type="gramEnd"/>
      <w:r w:rsidRPr="00DD315E">
        <w:rPr>
          <w:sz w:val="28"/>
        </w:rPr>
        <w:t xml:space="preserve"> фундаментных блоков;</w:t>
      </w:r>
    </w:p>
    <w:p w14:paraId="240E2B87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B</w:t>
      </w:r>
      <w:r w:rsidRPr="00DD315E">
        <w:rPr>
          <w:sz w:val="28"/>
          <w:szCs w:val="28"/>
          <w:vertAlign w:val="subscript"/>
        </w:rPr>
        <w:t>2</w:t>
      </w:r>
      <w:r w:rsidRPr="00DD315E">
        <w:rPr>
          <w:sz w:val="28"/>
          <w:szCs w:val="28"/>
        </w:rPr>
        <w:t> – ширина фундаментной плиты;</w:t>
      </w:r>
    </w:p>
    <w:p w14:paraId="4EA894A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h</w:t>
      </w:r>
      <w:r w:rsidRPr="00DD315E">
        <w:rPr>
          <w:sz w:val="28"/>
          <w:szCs w:val="28"/>
          <w:vertAlign w:val="subscript"/>
        </w:rPr>
        <w:t>2</w:t>
      </w:r>
      <w:r w:rsidRPr="00DD315E">
        <w:rPr>
          <w:sz w:val="28"/>
          <w:szCs w:val="28"/>
        </w:rPr>
        <w:t> – высота фундаментной плиты;</w:t>
      </w:r>
    </w:p>
    <w:p w14:paraId="345B0CB4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  <w:szCs w:val="28"/>
          <w:lang w:val="en-US"/>
        </w:rPr>
        <w:t>L</w:t>
      </w:r>
      <w:r w:rsidRPr="00DD315E">
        <w:rPr>
          <w:sz w:val="28"/>
          <w:szCs w:val="28"/>
        </w:rPr>
        <w:t xml:space="preserve"> – </w:t>
      </w:r>
      <w:proofErr w:type="gramStart"/>
      <w:r w:rsidRPr="00DD315E">
        <w:rPr>
          <w:sz w:val="28"/>
          <w:szCs w:val="28"/>
        </w:rPr>
        <w:t>длина</w:t>
      </w:r>
      <w:proofErr w:type="gramEnd"/>
      <w:r w:rsidRPr="00DD315E">
        <w:rPr>
          <w:sz w:val="28"/>
          <w:szCs w:val="28"/>
        </w:rPr>
        <w:t xml:space="preserve"> конструкции;</w:t>
      </w:r>
    </w:p>
    <w:p w14:paraId="240326EA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  <w:szCs w:val="28"/>
        </w:rPr>
      </w:pPr>
      <w:proofErr w:type="spellStart"/>
      <w:r w:rsidRPr="00DD315E">
        <w:rPr>
          <w:sz w:val="28"/>
          <w:szCs w:val="28"/>
        </w:rPr>
        <w:lastRenderedPageBreak/>
        <w:t>V</w:t>
      </w:r>
      <w:r w:rsidRPr="00DD315E">
        <w:rPr>
          <w:sz w:val="28"/>
          <w:szCs w:val="28"/>
          <w:vertAlign w:val="subscript"/>
        </w:rPr>
        <w:t>тр</w:t>
      </w:r>
      <w:proofErr w:type="spellEnd"/>
      <w:r w:rsidRPr="00DD315E">
        <w:rPr>
          <w:sz w:val="28"/>
          <w:szCs w:val="28"/>
        </w:rPr>
        <w:t> – объем траншеи;</w:t>
      </w:r>
    </w:p>
    <w:p w14:paraId="27F8AA76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proofErr w:type="spellStart"/>
      <w:r w:rsidRPr="00DD315E">
        <w:rPr>
          <w:sz w:val="28"/>
        </w:rPr>
        <w:t>К</w:t>
      </w:r>
      <w:r w:rsidRPr="00DD315E">
        <w:rPr>
          <w:sz w:val="28"/>
          <w:vertAlign w:val="subscript"/>
        </w:rPr>
        <w:t>р</w:t>
      </w:r>
      <w:proofErr w:type="spellEnd"/>
      <w:r w:rsidRPr="00DD315E">
        <w:rPr>
          <w:sz w:val="28"/>
        </w:rPr>
        <w:t>= 1,4 – коэффициент первоначального разрыхления;</w:t>
      </w:r>
    </w:p>
    <w:p w14:paraId="09B04757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К</w:t>
      </w:r>
      <w:r w:rsidRPr="00DD315E">
        <w:rPr>
          <w:sz w:val="28"/>
          <w:vertAlign w:val="subscript"/>
        </w:rPr>
        <w:t>ор</w:t>
      </w:r>
      <w:r w:rsidRPr="00DD315E">
        <w:rPr>
          <w:sz w:val="28"/>
        </w:rPr>
        <w:t>= 2,0 – коэффициент остаточного разрыхления.</w:t>
      </w:r>
    </w:p>
    <w:p w14:paraId="4AAD793F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  <w:lang w:val="en-US"/>
        </w:rPr>
        <w:t>c</w:t>
      </w:r>
      <w:r w:rsidRPr="00DD315E">
        <w:rPr>
          <w:sz w:val="28"/>
        </w:rPr>
        <w:t xml:space="preserve"> = 1</w:t>
      </w:r>
      <w:proofErr w:type="gramStart"/>
      <w:r w:rsidRPr="00DD315E">
        <w:rPr>
          <w:sz w:val="28"/>
        </w:rPr>
        <w:t>,2</w:t>
      </w:r>
      <w:proofErr w:type="gramEnd"/>
      <w:r w:rsidRPr="00DD315E">
        <w:rPr>
          <w:sz w:val="28"/>
        </w:rPr>
        <w:t xml:space="preserve"> +2</w:t>
      </w:r>
      <w:r w:rsidRPr="00DD315E">
        <w:rPr>
          <w:sz w:val="28"/>
          <w:szCs w:val="28"/>
        </w:rPr>
        <w:t>×0,5×2,1 = 3,3 м</w:t>
      </w:r>
    </w:p>
    <w:p w14:paraId="7C1138E7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iCs/>
          <w:sz w:val="28"/>
          <w:vertAlign w:val="superscript"/>
        </w:rPr>
      </w:pPr>
      <w:proofErr w:type="spellStart"/>
      <w:r w:rsidRPr="00DD315E">
        <w:rPr>
          <w:sz w:val="28"/>
        </w:rPr>
        <w:t>V</w:t>
      </w:r>
      <w:r w:rsidRPr="00DD315E">
        <w:rPr>
          <w:sz w:val="28"/>
          <w:vertAlign w:val="subscript"/>
        </w:rPr>
        <w:t>тр</w:t>
      </w:r>
      <w:proofErr w:type="spellEnd"/>
      <w:r w:rsidRPr="00DD315E"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1,2+3,3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×2,1 ×113,5=536,3</m:t>
        </m:r>
      </m:oMath>
      <w:r w:rsidRPr="00DD315E">
        <w:rPr>
          <w:iCs/>
          <w:sz w:val="28"/>
        </w:rPr>
        <w:t> м</w:t>
      </w:r>
      <w:r w:rsidRPr="00DD315E">
        <w:rPr>
          <w:iCs/>
          <w:sz w:val="28"/>
          <w:vertAlign w:val="superscript"/>
        </w:rPr>
        <w:t>3</w:t>
      </w:r>
    </w:p>
    <w:p w14:paraId="3BC1000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vertAlign w:val="superscript"/>
        </w:rPr>
      </w:pPr>
      <w:proofErr w:type="spellStart"/>
      <w:r w:rsidRPr="00DD315E">
        <w:rPr>
          <w:sz w:val="28"/>
        </w:rPr>
        <w:t>V</w:t>
      </w:r>
      <w:r w:rsidRPr="00DD315E">
        <w:rPr>
          <w:sz w:val="28"/>
          <w:vertAlign w:val="subscript"/>
        </w:rPr>
        <w:t>пз</w:t>
      </w:r>
      <w:proofErr w:type="spellEnd"/>
      <w:r w:rsidRPr="00DD315E">
        <w:rPr>
          <w:sz w:val="28"/>
        </w:rPr>
        <w:t>=(0,58</w:t>
      </w:r>
      <m:oMath>
        <m:r>
          <m:rPr>
            <m:sty m:val="p"/>
          </m:rPr>
          <w:rPr>
            <w:rFonts w:ascii="Cambria Math" w:hAnsi="Cambria Math"/>
            <w:sz w:val="28"/>
          </w:rPr>
          <m:t>×</m:t>
        </m:r>
      </m:oMath>
      <w:r w:rsidRPr="00DD315E">
        <w:rPr>
          <w:sz w:val="28"/>
        </w:rPr>
        <w:t>0,5</w:t>
      </w:r>
      <m:oMath>
        <m:r>
          <m:rPr>
            <m:sty m:val="p"/>
          </m:rPr>
          <w:rPr>
            <w:rFonts w:ascii="Cambria Math" w:hAnsi="Cambria Math"/>
            <w:sz w:val="28"/>
          </w:rPr>
          <m:t>×</m:t>
        </m:r>
      </m:oMath>
      <w:proofErr w:type="gramStart"/>
      <w:r w:rsidRPr="00DD315E">
        <w:rPr>
          <w:sz w:val="28"/>
        </w:rPr>
        <w:t>3)+</w:t>
      </w:r>
      <w:proofErr w:type="gramEnd"/>
      <w:r w:rsidRPr="00DD315E">
        <w:rPr>
          <w:sz w:val="28"/>
        </w:rPr>
        <w:t>(0,6</w:t>
      </w:r>
      <m:oMath>
        <m:r>
          <m:rPr>
            <m:sty m:val="p"/>
          </m:rPr>
          <w:rPr>
            <w:rFonts w:ascii="Cambria Math" w:hAnsi="Cambria Math"/>
            <w:sz w:val="28"/>
          </w:rPr>
          <m:t>×</m:t>
        </m:r>
      </m:oMath>
      <w:r w:rsidRPr="00DD315E">
        <w:rPr>
          <w:sz w:val="28"/>
        </w:rPr>
        <w:t>0,3)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×</m:t>
        </m:r>
      </m:oMath>
      <w:r w:rsidRPr="00DD315E">
        <w:rPr>
          <w:sz w:val="28"/>
        </w:rPr>
        <w:t>113,5</w:t>
      </w:r>
      <m:oMath>
        <m:r>
          <m:rPr>
            <m:sty m:val="p"/>
          </m:rPr>
          <w:rPr>
            <w:rFonts w:ascii="Cambria Math" w:hAnsi="Cambria Math"/>
            <w:sz w:val="28"/>
          </w:rPr>
          <m:t>=</m:t>
        </m:r>
      </m:oMath>
      <w:r w:rsidRPr="00DD315E">
        <w:rPr>
          <w:sz w:val="28"/>
        </w:rPr>
        <w:t>119,175 м</w:t>
      </w:r>
      <w:r w:rsidRPr="00DD315E">
        <w:rPr>
          <w:sz w:val="28"/>
          <w:vertAlign w:val="superscript"/>
        </w:rPr>
        <w:t>3</w:t>
      </w:r>
    </w:p>
    <w:p w14:paraId="762A43EF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V</w:t>
      </w:r>
      <w:proofErr w:type="spellStart"/>
      <w:r w:rsidRPr="00DD315E">
        <w:rPr>
          <w:sz w:val="28"/>
          <w:szCs w:val="28"/>
          <w:vertAlign w:val="subscript"/>
        </w:rPr>
        <w:t>оз</w:t>
      </w:r>
      <w:proofErr w:type="spellEnd"/>
      <w:r w:rsidRPr="00DD315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536,3-119,175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×(1+1,4)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1+2,0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333,7 м</m:t>
        </m:r>
      </m:oMath>
      <w:proofErr w:type="gramStart"/>
      <w:r w:rsidRPr="00DD315E">
        <w:rPr>
          <w:sz w:val="28"/>
          <w:szCs w:val="28"/>
          <w:vertAlign w:val="superscript"/>
        </w:rPr>
        <w:t>3</w:t>
      </w:r>
      <w:proofErr w:type="gramEnd"/>
      <w:r w:rsidRPr="00DD315E">
        <w:rPr>
          <w:sz w:val="28"/>
          <w:szCs w:val="28"/>
        </w:rPr>
        <w:t>.</w:t>
      </w:r>
    </w:p>
    <w:p w14:paraId="4E7D27A7" w14:textId="77777777" w:rsidR="00DD315E" w:rsidRPr="00DD315E" w:rsidRDefault="00DD315E" w:rsidP="00DD31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>Определяем объем уплотняемого грунта в пазухах фундамента по формуле</w:t>
      </w:r>
    </w:p>
    <w:p w14:paraId="32670703" w14:textId="77777777" w:rsidR="00DD315E" w:rsidRPr="00DD315E" w:rsidRDefault="00DD315E" w:rsidP="00DD315E">
      <w:pPr>
        <w:tabs>
          <w:tab w:val="left" w:pos="2268"/>
        </w:tabs>
        <w:autoSpaceDE w:val="0"/>
        <w:autoSpaceDN w:val="0"/>
        <w:adjustRightInd w:val="0"/>
        <w:spacing w:line="360" w:lineRule="auto"/>
        <w:ind w:left="-113" w:right="113" w:firstLine="851"/>
        <w:jc w:val="center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F</w:t>
      </w:r>
      <w:r w:rsidRPr="00DD315E">
        <w:rPr>
          <w:sz w:val="28"/>
          <w:szCs w:val="28"/>
          <w:vertAlign w:val="subscript"/>
        </w:rPr>
        <w:t>у</w:t>
      </w:r>
      <w:r w:rsidRPr="00DD315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упл</m:t>
                </m:r>
              </m:sub>
            </m:sSub>
          </m:den>
        </m:f>
      </m:oMath>
      <w:r w:rsidRPr="00DD315E">
        <w:rPr>
          <w:sz w:val="28"/>
          <w:szCs w:val="28"/>
        </w:rPr>
        <w:t xml:space="preserve"> ,</w:t>
      </w:r>
    </w:p>
    <w:p w14:paraId="3584D3A9" w14:textId="77777777" w:rsidR="00DD315E" w:rsidRPr="00DD315E" w:rsidRDefault="00DD315E" w:rsidP="00DD315E">
      <w:pPr>
        <w:tabs>
          <w:tab w:val="left" w:pos="2268"/>
        </w:tabs>
        <w:autoSpaceDE w:val="0"/>
        <w:autoSpaceDN w:val="0"/>
        <w:adjustRightInd w:val="0"/>
        <w:spacing w:line="360" w:lineRule="auto"/>
        <w:ind w:left="-113" w:right="113" w:firstLine="851"/>
        <w:jc w:val="center"/>
        <w:rPr>
          <w:sz w:val="28"/>
          <w:szCs w:val="28"/>
        </w:rPr>
      </w:pPr>
    </w:p>
    <w:p w14:paraId="43B8BE81" w14:textId="77777777" w:rsidR="00DD315E" w:rsidRPr="00DD315E" w:rsidRDefault="00DD315E" w:rsidP="00DD315E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DD315E">
        <w:rPr>
          <w:sz w:val="28"/>
          <w:szCs w:val="28"/>
        </w:rPr>
        <w:t>где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упл</m:t>
            </m:r>
          </m:sub>
        </m:sSub>
      </m:oMath>
      <w:r w:rsidRPr="00DD315E">
        <w:rPr>
          <w:sz w:val="28"/>
          <w:szCs w:val="28"/>
        </w:rPr>
        <w:t xml:space="preserve"> = 0,2 м –глубина уплотнения.</w:t>
      </w:r>
    </w:p>
    <w:p w14:paraId="217138FA" w14:textId="77777777" w:rsidR="00DD315E" w:rsidRPr="00DD315E" w:rsidRDefault="00DD315E" w:rsidP="00DD315E">
      <w:pPr>
        <w:spacing w:line="360" w:lineRule="auto"/>
        <w:ind w:left="-113" w:right="113" w:firstLine="851"/>
        <w:rPr>
          <w:sz w:val="28"/>
          <w:szCs w:val="28"/>
        </w:rPr>
      </w:pPr>
      <w:r w:rsidRPr="00DD315E">
        <w:rPr>
          <w:sz w:val="28"/>
          <w:szCs w:val="28"/>
          <w:lang w:val="en-US"/>
        </w:rPr>
        <w:t>F</w:t>
      </w:r>
      <w:r w:rsidRPr="00DD315E">
        <w:rPr>
          <w:sz w:val="28"/>
          <w:szCs w:val="28"/>
          <w:vertAlign w:val="subscript"/>
        </w:rPr>
        <w:t>у</w:t>
      </w:r>
      <w:r w:rsidRPr="00DD315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333,7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</m:t>
            </m:r>
          </m:den>
        </m:f>
      </m:oMath>
      <w:r w:rsidRPr="00DD315E">
        <w:rPr>
          <w:sz w:val="28"/>
          <w:szCs w:val="28"/>
        </w:rPr>
        <w:t>=1668</w:t>
      </w:r>
      <w:proofErr w:type="gramStart"/>
      <w:r w:rsidRPr="00DD315E">
        <w:rPr>
          <w:sz w:val="28"/>
          <w:szCs w:val="28"/>
        </w:rPr>
        <w:t>,5</w:t>
      </w:r>
      <w:proofErr w:type="gramEnd"/>
      <w:r w:rsidRPr="00DD315E">
        <w:rPr>
          <w:sz w:val="28"/>
          <w:szCs w:val="28"/>
        </w:rPr>
        <w:t> м</w:t>
      </w:r>
      <w:r w:rsidRPr="00DD315E">
        <w:rPr>
          <w:sz w:val="28"/>
          <w:szCs w:val="28"/>
          <w:vertAlign w:val="superscript"/>
        </w:rPr>
        <w:t>3</w:t>
      </w:r>
      <w:r w:rsidRPr="00DD315E">
        <w:rPr>
          <w:sz w:val="28"/>
          <w:szCs w:val="28"/>
        </w:rPr>
        <w:br w:type="page"/>
      </w:r>
    </w:p>
    <w:p w14:paraId="0FA387B2" w14:textId="77777777" w:rsidR="00DD315E" w:rsidRPr="00DD315E" w:rsidRDefault="00DD315E" w:rsidP="00DD315E">
      <w:pPr>
        <w:keepNext/>
        <w:suppressAutoHyphens/>
        <w:spacing w:before="480" w:line="360" w:lineRule="auto"/>
        <w:ind w:left="-113" w:right="113" w:firstLine="851"/>
        <w:outlineLvl w:val="1"/>
        <w:rPr>
          <w:rFonts w:cs="Arial"/>
          <w:b/>
          <w:bCs/>
          <w:iCs/>
          <w:sz w:val="28"/>
          <w:szCs w:val="28"/>
        </w:rPr>
      </w:pPr>
      <w:bookmarkStart w:id="3" w:name="_Toc450746025"/>
      <w:r w:rsidRPr="00DD315E">
        <w:rPr>
          <w:rFonts w:cs="Arial"/>
          <w:b/>
          <w:bCs/>
          <w:iCs/>
          <w:sz w:val="28"/>
          <w:szCs w:val="28"/>
        </w:rPr>
        <w:lastRenderedPageBreak/>
        <w:t>1.3 Технология и организация строительного процесса</w:t>
      </w:r>
      <w:bookmarkEnd w:id="3"/>
    </w:p>
    <w:p w14:paraId="0F9965F9" w14:textId="77777777" w:rsidR="00DD315E" w:rsidRPr="00DD315E" w:rsidRDefault="00DD315E" w:rsidP="00DD315E">
      <w:pPr>
        <w:keepNext/>
        <w:suppressAutoHyphens/>
        <w:spacing w:after="480" w:line="360" w:lineRule="auto"/>
        <w:ind w:left="-113" w:right="113" w:firstLine="851"/>
        <w:jc w:val="both"/>
        <w:outlineLvl w:val="2"/>
        <w:rPr>
          <w:rFonts w:cs="Arial"/>
          <w:b/>
          <w:bCs/>
          <w:sz w:val="28"/>
          <w:szCs w:val="26"/>
        </w:rPr>
      </w:pPr>
      <w:r w:rsidRPr="00DD315E">
        <w:rPr>
          <w:rFonts w:cs="Arial"/>
          <w:b/>
          <w:bCs/>
          <w:sz w:val="28"/>
          <w:szCs w:val="26"/>
        </w:rPr>
        <w:t>1.3.1 Технология и организация производства работ</w:t>
      </w:r>
    </w:p>
    <w:p w14:paraId="0AE9BEAD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bCs/>
          <w:sz w:val="28"/>
        </w:rPr>
        <w:t xml:space="preserve">Строительные работы </w:t>
      </w:r>
      <w:r w:rsidRPr="00DD315E">
        <w:rPr>
          <w:sz w:val="28"/>
        </w:rPr>
        <w:t xml:space="preserve">осуществляет </w:t>
      </w:r>
      <w:r w:rsidRPr="00DD315E">
        <w:rPr>
          <w:color w:val="FF0000"/>
          <w:sz w:val="28"/>
        </w:rPr>
        <w:t xml:space="preserve">ООО </w:t>
      </w:r>
      <w:proofErr w:type="gramStart"/>
      <w:r w:rsidRPr="00DD315E">
        <w:rPr>
          <w:color w:val="FF0000"/>
          <w:sz w:val="28"/>
        </w:rPr>
        <w:t>«….</w:t>
      </w:r>
      <w:proofErr w:type="gramEnd"/>
      <w:r w:rsidRPr="00DD315E">
        <w:rPr>
          <w:color w:val="FF0000"/>
          <w:sz w:val="28"/>
        </w:rPr>
        <w:t>.»</w:t>
      </w:r>
      <w:r w:rsidRPr="00DD315E">
        <w:rPr>
          <w:sz w:val="28"/>
        </w:rPr>
        <w:t xml:space="preserve">, расположенная в городе </w:t>
      </w:r>
      <w:r w:rsidRPr="00DD315E">
        <w:rPr>
          <w:color w:val="FF0000"/>
          <w:sz w:val="28"/>
        </w:rPr>
        <w:t>Ростов-на-Дону</w:t>
      </w:r>
      <w:r w:rsidRPr="00DD315E">
        <w:rPr>
          <w:sz w:val="28"/>
        </w:rPr>
        <w:t>. Данная организация имеет запас материалов. В случае нехватки приобретает их на оптовых базах строительных материалов:</w:t>
      </w:r>
    </w:p>
    <w:p w14:paraId="4444B5AF" w14:textId="77777777" w:rsidR="00DD315E" w:rsidRPr="00DD315E" w:rsidRDefault="00DD315E" w:rsidP="00DD315E">
      <w:pPr>
        <w:numPr>
          <w:ilvl w:val="0"/>
          <w:numId w:val="23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железобетонные конструкции завозят с </w:t>
      </w:r>
      <w:r>
        <w:rPr>
          <w:sz w:val="28"/>
        </w:rPr>
        <w:t>……;</w:t>
      </w:r>
    </w:p>
    <w:p w14:paraId="1AFAD551" w14:textId="77777777" w:rsidR="00DD315E" w:rsidRPr="00DD315E" w:rsidRDefault="00DD315E" w:rsidP="00DD315E">
      <w:pPr>
        <w:numPr>
          <w:ilvl w:val="0"/>
          <w:numId w:val="23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пиломатериалы с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>
        <w:rPr>
          <w:sz w:val="28"/>
        </w:rPr>
        <w:t>.;</w:t>
      </w:r>
    </w:p>
    <w:p w14:paraId="23D636A1" w14:textId="77777777" w:rsidR="00DD315E" w:rsidRPr="00DD315E" w:rsidRDefault="00DD315E" w:rsidP="00DD315E">
      <w:pPr>
        <w:numPr>
          <w:ilvl w:val="0"/>
          <w:numId w:val="23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отделочные и рулонные материалы с </w:t>
      </w:r>
      <w:r>
        <w:rPr>
          <w:sz w:val="28"/>
        </w:rPr>
        <w:t>…;</w:t>
      </w:r>
    </w:p>
    <w:p w14:paraId="6BFA8CC9" w14:textId="77777777" w:rsidR="00DD315E" w:rsidRPr="00DD315E" w:rsidRDefault="00DD315E" w:rsidP="00DD315E">
      <w:pPr>
        <w:numPr>
          <w:ilvl w:val="0"/>
          <w:numId w:val="23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раствор и бетон с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>
        <w:rPr>
          <w:sz w:val="28"/>
        </w:rPr>
        <w:t>.</w:t>
      </w:r>
    </w:p>
    <w:p w14:paraId="05F7F41C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Крупные строительные механизмы экскаватор – </w:t>
      </w:r>
      <w:r w:rsidRPr="00DD315E">
        <w:rPr>
          <w:sz w:val="28"/>
          <w:highlight w:val="yellow"/>
        </w:rPr>
        <w:t>ЭО-3322А, КАМАЗ-5320</w:t>
      </w:r>
      <w:r w:rsidRPr="00DD315E">
        <w:rPr>
          <w:sz w:val="28"/>
        </w:rPr>
        <w:t>, бульдозер ДЗ-8, ручной инструмент, приспособления, необходимые СИЗ имеются в наличии генподрядчика.</w:t>
      </w:r>
    </w:p>
    <w:p w14:paraId="145C77A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К строительству привлекаются субподрядные организации:</w:t>
      </w:r>
    </w:p>
    <w:p w14:paraId="3A679604" w14:textId="77777777" w:rsidR="00DD315E" w:rsidRPr="00DD315E" w:rsidRDefault="00DD315E" w:rsidP="00DD315E">
      <w:pPr>
        <w:numPr>
          <w:ilvl w:val="0"/>
          <w:numId w:val="2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ООО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 w:rsidRPr="00DD315E">
        <w:rPr>
          <w:sz w:val="28"/>
        </w:rPr>
        <w:t>выполняет отделочные работы;</w:t>
      </w:r>
    </w:p>
    <w:p w14:paraId="32F2E874" w14:textId="77777777" w:rsidR="00DD315E" w:rsidRPr="00DD315E" w:rsidRDefault="00DD315E" w:rsidP="00DD315E">
      <w:pPr>
        <w:numPr>
          <w:ilvl w:val="0"/>
          <w:numId w:val="2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ООО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 w:rsidRPr="00DD315E">
        <w:rPr>
          <w:sz w:val="28"/>
        </w:rPr>
        <w:t xml:space="preserve"> проводит водопровод, канализацию, отопление и устанавливают санитарно-техническое оборудование;</w:t>
      </w:r>
    </w:p>
    <w:p w14:paraId="2BCC6B2E" w14:textId="77777777" w:rsidR="00DD315E" w:rsidRPr="00DD315E" w:rsidRDefault="00DD315E" w:rsidP="00DD315E">
      <w:pPr>
        <w:numPr>
          <w:ilvl w:val="0"/>
          <w:numId w:val="2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ООО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 w:rsidRPr="00DD315E">
        <w:rPr>
          <w:sz w:val="28"/>
        </w:rPr>
        <w:t xml:space="preserve"> проводит электрические сети и устанавливает электрооборудование;</w:t>
      </w:r>
    </w:p>
    <w:p w14:paraId="5C3890A9" w14:textId="77777777" w:rsidR="00DD315E" w:rsidRPr="00DD315E" w:rsidRDefault="00DD315E" w:rsidP="00DD315E">
      <w:pPr>
        <w:numPr>
          <w:ilvl w:val="0"/>
          <w:numId w:val="2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ООО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 w:rsidRPr="00DD315E">
        <w:rPr>
          <w:sz w:val="28"/>
        </w:rPr>
        <w:t xml:space="preserve"> имеет в своем составе штат инженерно-технических сотрудников и рабочих разных квалификаций и разных профессий для осуществления строительства.</w:t>
      </w:r>
    </w:p>
    <w:p w14:paraId="01129225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Перевозка конструкций, бетонов и других изделий осуществляется автотранспортом. Бетон перевозится бетоновозами, подача бетона осуществляется бетононасосами.</w:t>
      </w:r>
    </w:p>
    <w:p w14:paraId="407D346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Конструкции, арматурные и тяжелые элементы, санузлы поднимаются с помощью башенного крана. После возведения этажей подача строительных материалов производится с помощью башенного приставного подъемника.</w:t>
      </w:r>
    </w:p>
    <w:p w14:paraId="1E4F947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Электроэнергию и воду получаем от городских сетей. Канализационные стоки, согласно договору, осуществляются в городскую канализацию. На строительной площадке устанавливается бытовой городок с учетом численности </w:t>
      </w:r>
      <w:r w:rsidRPr="00DD315E">
        <w:rPr>
          <w:sz w:val="28"/>
        </w:rPr>
        <w:lastRenderedPageBreak/>
        <w:t xml:space="preserve">рабочих в максимальную смену. На территории строительного городка предусматривается помещение диспетчера, прорабская, помещение для рабочих, столовая, душевые, туалеты и др. На территории стройплощадки предусматривается площадка для мытья колес. Территория стройплощадки ограждается забором. </w:t>
      </w:r>
    </w:p>
    <w:p w14:paraId="6E0001CE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Для возможности работы в темное время суток предусматривается освещение с помощью фонарей на столбах и прожекторных вышек. На территорию строительной площадки проводится городской телефон. </w:t>
      </w:r>
    </w:p>
    <w:p w14:paraId="115234D9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Отдельные арматурные каркасы на этажах объединяются в единое арматурное поле.</w:t>
      </w:r>
    </w:p>
    <w:p w14:paraId="19C229CC" w14:textId="77777777" w:rsidR="00DD315E" w:rsidRPr="00DD315E" w:rsidRDefault="00DD315E" w:rsidP="00DD315E">
      <w:pPr>
        <w:keepNext/>
        <w:suppressAutoHyphens/>
        <w:spacing w:before="480" w:after="480" w:line="360" w:lineRule="auto"/>
        <w:ind w:left="-113" w:right="113" w:firstLine="851"/>
        <w:jc w:val="both"/>
        <w:outlineLvl w:val="2"/>
        <w:rPr>
          <w:rFonts w:cs="Arial"/>
          <w:b/>
          <w:bCs/>
          <w:sz w:val="28"/>
          <w:szCs w:val="26"/>
        </w:rPr>
      </w:pPr>
      <w:r w:rsidRPr="00DD315E">
        <w:rPr>
          <w:rFonts w:cs="Arial"/>
          <w:b/>
          <w:bCs/>
          <w:sz w:val="28"/>
          <w:szCs w:val="26"/>
        </w:rPr>
        <w:t>1.3.2 Контроль качества и приёмка работ</w:t>
      </w:r>
    </w:p>
    <w:p w14:paraId="48CA3D18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szCs w:val="21"/>
        </w:rPr>
      </w:pPr>
      <w:r w:rsidRPr="00DD315E">
        <w:rPr>
          <w:sz w:val="28"/>
        </w:rPr>
        <w:t>Контроль качества в строительстве включает в себя</w:t>
      </w:r>
      <w:proofErr w:type="gramStart"/>
      <w:r w:rsidRPr="00DD315E">
        <w:rPr>
          <w:sz w:val="28"/>
        </w:rPr>
        <w:t xml:space="preserve"> </w:t>
      </w:r>
      <w:r>
        <w:rPr>
          <w:sz w:val="28"/>
        </w:rPr>
        <w:t>….</w:t>
      </w:r>
      <w:proofErr w:type="gramEnd"/>
      <w:r>
        <w:rPr>
          <w:sz w:val="28"/>
        </w:rPr>
        <w:t>.</w:t>
      </w:r>
    </w:p>
    <w:p w14:paraId="11968E39" w14:textId="77777777" w:rsid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szCs w:val="21"/>
          <w:highlight w:val="yellow"/>
        </w:rPr>
      </w:pPr>
      <w:r w:rsidRPr="00DD315E">
        <w:rPr>
          <w:sz w:val="28"/>
          <w:szCs w:val="21"/>
          <w:highlight w:val="yellow"/>
        </w:rPr>
        <w:t>Перечислить виды и особенности строительства в строительстве зданий.</w:t>
      </w:r>
    </w:p>
    <w:p w14:paraId="57DAE5A4" w14:textId="77777777" w:rsidR="00DD315E" w:rsidRDefault="00DD315E">
      <w:pPr>
        <w:rPr>
          <w:sz w:val="28"/>
          <w:szCs w:val="21"/>
          <w:highlight w:val="yellow"/>
        </w:rPr>
      </w:pPr>
      <w:r>
        <w:rPr>
          <w:sz w:val="28"/>
          <w:szCs w:val="21"/>
          <w:highlight w:val="yellow"/>
        </w:rPr>
        <w:br w:type="page"/>
      </w:r>
    </w:p>
    <w:p w14:paraId="03A8A29E" w14:textId="77777777" w:rsidR="00DD315E" w:rsidRPr="00DD315E" w:rsidRDefault="00DD315E" w:rsidP="00DD315E">
      <w:pPr>
        <w:keepNext/>
        <w:suppressAutoHyphens/>
        <w:spacing w:before="480" w:after="480" w:line="360" w:lineRule="auto"/>
        <w:ind w:left="-113" w:right="113" w:firstLine="851"/>
        <w:outlineLvl w:val="1"/>
        <w:rPr>
          <w:rFonts w:cs="Arial"/>
          <w:b/>
          <w:bCs/>
          <w:iCs/>
          <w:sz w:val="28"/>
          <w:szCs w:val="28"/>
        </w:rPr>
      </w:pPr>
      <w:bookmarkStart w:id="4" w:name="_Toc450746026"/>
      <w:r w:rsidRPr="00DD315E">
        <w:rPr>
          <w:rFonts w:cs="Arial"/>
          <w:b/>
          <w:bCs/>
          <w:iCs/>
          <w:sz w:val="28"/>
          <w:szCs w:val="28"/>
        </w:rPr>
        <w:lastRenderedPageBreak/>
        <w:t xml:space="preserve">1.4 Выбор методов </w:t>
      </w:r>
      <w:commentRangeStart w:id="5"/>
      <w:r w:rsidRPr="00DD315E">
        <w:rPr>
          <w:rFonts w:cs="Arial"/>
          <w:b/>
          <w:bCs/>
          <w:iCs/>
          <w:sz w:val="28"/>
          <w:szCs w:val="28"/>
        </w:rPr>
        <w:t>производства</w:t>
      </w:r>
      <w:commentRangeEnd w:id="5"/>
      <w:r w:rsidR="00743E39">
        <w:rPr>
          <w:rStyle w:val="aa"/>
        </w:rPr>
        <w:commentReference w:id="5"/>
      </w:r>
      <w:r w:rsidRPr="00DD315E">
        <w:rPr>
          <w:rFonts w:cs="Arial"/>
          <w:b/>
          <w:bCs/>
          <w:iCs/>
          <w:sz w:val="28"/>
          <w:szCs w:val="28"/>
        </w:rPr>
        <w:t xml:space="preserve"> работ, машин и механизмов</w:t>
      </w:r>
      <w:bookmarkEnd w:id="4"/>
    </w:p>
    <w:p w14:paraId="7773394C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Грунт 2 группы;</w:t>
      </w:r>
    </w:p>
    <w:p w14:paraId="1A6A17C4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объём траншеи – 536,3 м</w:t>
      </w:r>
      <w:r w:rsidRPr="00DD315E">
        <w:rPr>
          <w:sz w:val="28"/>
          <w:vertAlign w:val="superscript"/>
        </w:rPr>
        <w:t>3</w:t>
      </w:r>
      <w:r w:rsidRPr="00DD315E">
        <w:rPr>
          <w:sz w:val="28"/>
        </w:rPr>
        <w:t>;</w:t>
      </w:r>
    </w:p>
    <w:p w14:paraId="731E771E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время работы – летнее;</w:t>
      </w:r>
    </w:p>
    <w:p w14:paraId="72CCAD96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погрузка грунта – в транспорт;</w:t>
      </w:r>
    </w:p>
    <w:p w14:paraId="312C3EB7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число смен в сутки – 2.</w:t>
      </w:r>
    </w:p>
    <w:p w14:paraId="096EC9A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Ориентируясь на объём грунта по справочным данным рекомендуемая ёмкость ковша – 0,25; 0,30; 0,40 м</w:t>
      </w:r>
      <w:r w:rsidRPr="00DD315E">
        <w:rPr>
          <w:sz w:val="28"/>
          <w:vertAlign w:val="superscript"/>
        </w:rPr>
        <w:t>3</w:t>
      </w:r>
      <w:r w:rsidRPr="00DD315E">
        <w:rPr>
          <w:sz w:val="28"/>
        </w:rPr>
        <w:t>.</w:t>
      </w:r>
    </w:p>
    <w:p w14:paraId="7A39BC1D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Для сравнения выбираем два экскаватора.</w:t>
      </w:r>
    </w:p>
    <w:p w14:paraId="13F29F32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Так как грунт 2 группы и условия работы летние, необходимо выбрать экскаватор с ковшом с зубьями. Выбираем экскаваторы, отличающиеся видом оборудования.</w:t>
      </w:r>
    </w:p>
    <w:p w14:paraId="5DD201FA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В </w:t>
      </w:r>
      <w:proofErr w:type="spellStart"/>
      <w:r w:rsidRPr="00DD315E">
        <w:rPr>
          <w:sz w:val="28"/>
        </w:rPr>
        <w:t>ЕНиР</w:t>
      </w:r>
      <w:proofErr w:type="spellEnd"/>
      <w:r w:rsidRPr="00DD315E">
        <w:rPr>
          <w:sz w:val="28"/>
        </w:rPr>
        <w:t xml:space="preserve"> пользуемся параграфами § Е2-1-9 и § Е2-1-11.</w:t>
      </w:r>
    </w:p>
    <w:p w14:paraId="5CA2B23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1 вариант – ЭО-3322А с обратной лопатой и гидравлическим приводом.</w:t>
      </w:r>
    </w:p>
    <w:p w14:paraId="689C562D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Вместимость ковша – 0,4 м</w:t>
      </w:r>
      <w:r w:rsidRPr="00DD315E">
        <w:rPr>
          <w:sz w:val="28"/>
          <w:vertAlign w:val="superscript"/>
        </w:rPr>
        <w:t>3</w:t>
      </w:r>
      <w:r w:rsidRPr="00DD315E">
        <w:rPr>
          <w:sz w:val="28"/>
        </w:rPr>
        <w:t>;</w:t>
      </w:r>
    </w:p>
    <w:p w14:paraId="50A2E6E5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глубина копания – 5 м;</w:t>
      </w:r>
    </w:p>
    <w:p w14:paraId="1480C446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радиус копания – 8,2 м;</w:t>
      </w:r>
    </w:p>
    <w:p w14:paraId="2AF6662E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высота выгрузки – 5,2 м;</w:t>
      </w:r>
    </w:p>
    <w:p w14:paraId="49BAC7C1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мощность – 59 кВт (л. с.);</w:t>
      </w:r>
    </w:p>
    <w:p w14:paraId="1D8E172C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масса экскаватора – 14,5 т.</w:t>
      </w:r>
    </w:p>
    <w:p w14:paraId="6F1BC79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2 вариант – Э-3311Г с обратной лопатой и механическим приводом.</w:t>
      </w:r>
    </w:p>
    <w:p w14:paraId="17C45561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Вместимость ковша – 0,3 м</w:t>
      </w:r>
      <w:r w:rsidRPr="00DD315E">
        <w:rPr>
          <w:sz w:val="28"/>
          <w:vertAlign w:val="superscript"/>
        </w:rPr>
        <w:t>3</w:t>
      </w:r>
      <w:r w:rsidRPr="00DD315E">
        <w:rPr>
          <w:sz w:val="28"/>
        </w:rPr>
        <w:t>;</w:t>
      </w:r>
    </w:p>
    <w:p w14:paraId="620C3132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длина стрелы – 4,9 м;</w:t>
      </w:r>
    </w:p>
    <w:p w14:paraId="08C82588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наибольший радиус резания – 7,8 м;</w:t>
      </w:r>
    </w:p>
    <w:p w14:paraId="01548822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наибольшая глубина копания – 4,0 м;</w:t>
      </w:r>
    </w:p>
    <w:p w14:paraId="22F73CE5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радиус выгрузки в транспорт – 2,25 м;</w:t>
      </w:r>
    </w:p>
    <w:p w14:paraId="01E7EE0B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мощность – 28 кВт (л. с.)</w:t>
      </w:r>
    </w:p>
    <w:p w14:paraId="39A3DA99" w14:textId="77777777" w:rsidR="00DD315E" w:rsidRPr="00DD315E" w:rsidRDefault="00DD315E" w:rsidP="00DD315E">
      <w:pPr>
        <w:numPr>
          <w:ilvl w:val="0"/>
          <w:numId w:val="14"/>
        </w:num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масса экскаватора – 11,3 т.</w:t>
      </w:r>
    </w:p>
    <w:p w14:paraId="5E06036D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Трудоёмкость работ и затраты машинного времени определяется по формуле</w:t>
      </w:r>
    </w:p>
    <w:p w14:paraId="27BE4B9C" w14:textId="77777777" w:rsidR="00DD315E" w:rsidRPr="00DD315E" w:rsidRDefault="008E449A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000000"/>
                  <w:sz w:val="28"/>
                  <w:szCs w:val="22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2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2"/>
                  <w:vertAlign w:val="subscript"/>
                </w:rPr>
                <m:t>чел.-дн/маш-см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000000"/>
              <w:sz w:val="28"/>
              <w:szCs w:val="22"/>
              <w:vertAlign w:val="subscript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/>
                  <w:sz w:val="28"/>
                  <w:szCs w:val="22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8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2"/>
                      <w:vertAlign w:val="subscript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2"/>
                      <w:vertAlign w:val="subscript"/>
                    </w:rPr>
                    <m:t>вр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2"/>
                  <w:vertAlign w:val="subscript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2"/>
                  <w:vertAlign w:val="subscript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2"/>
                  <w:vertAlign w:val="subscript"/>
                </w:rPr>
                <m:t>8×</m:t>
              </m:r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8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2"/>
                      <w:vertAlign w:val="subscript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2"/>
                      <w:vertAlign w:val="subscript"/>
                    </w:rPr>
                    <m:t>и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color w:val="000000"/>
              <w:sz w:val="28"/>
              <w:szCs w:val="22"/>
              <w:vertAlign w:val="subscript"/>
            </w:rPr>
            <m:t>,</m:t>
          </m:r>
        </m:oMath>
      </m:oMathPara>
    </w:p>
    <w:p w14:paraId="4A675F6F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где </w:t>
      </w:r>
      <w:proofErr w:type="spellStart"/>
      <w:r w:rsidRPr="00DD315E">
        <w:rPr>
          <w:sz w:val="28"/>
        </w:rPr>
        <w:t>Н</w:t>
      </w:r>
      <w:r w:rsidRPr="00DD315E">
        <w:rPr>
          <w:sz w:val="28"/>
          <w:vertAlign w:val="subscript"/>
        </w:rPr>
        <w:t>вр</w:t>
      </w:r>
      <w:proofErr w:type="spellEnd"/>
      <w:r w:rsidRPr="00DD315E">
        <w:rPr>
          <w:sz w:val="28"/>
        </w:rPr>
        <w:t xml:space="preserve"> – норма времени, </w:t>
      </w:r>
      <w:proofErr w:type="spellStart"/>
      <w:proofErr w:type="gramStart"/>
      <w:r w:rsidRPr="00DD315E">
        <w:rPr>
          <w:sz w:val="28"/>
        </w:rPr>
        <w:t>маш</w:t>
      </w:r>
      <w:proofErr w:type="spellEnd"/>
      <w:r w:rsidRPr="00DD315E">
        <w:rPr>
          <w:sz w:val="28"/>
        </w:rPr>
        <w:t>.-</w:t>
      </w:r>
      <w:proofErr w:type="gramEnd"/>
      <w:r w:rsidRPr="00DD315E">
        <w:rPr>
          <w:sz w:val="28"/>
        </w:rPr>
        <w:t xml:space="preserve">ч. Выбирается из </w:t>
      </w:r>
      <w:proofErr w:type="spellStart"/>
      <w:r w:rsidRPr="00DD315E">
        <w:rPr>
          <w:sz w:val="28"/>
        </w:rPr>
        <w:t>ЕНиР</w:t>
      </w:r>
      <w:proofErr w:type="spellEnd"/>
      <w:r w:rsidRPr="00DD315E">
        <w:rPr>
          <w:sz w:val="28"/>
        </w:rPr>
        <w:t>;</w:t>
      </w:r>
    </w:p>
    <w:p w14:paraId="7AC51544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V – объем планировочных работ;</w:t>
      </w:r>
    </w:p>
    <w:p w14:paraId="75CDB9C7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8 – продолжительность смены, ч.;</w:t>
      </w:r>
    </w:p>
    <w:p w14:paraId="705CECA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Е</w:t>
      </w:r>
      <w:r w:rsidRPr="00DD315E">
        <w:rPr>
          <w:sz w:val="28"/>
          <w:vertAlign w:val="subscript"/>
        </w:rPr>
        <w:t>и</w:t>
      </w:r>
      <w:r w:rsidRPr="00DD315E">
        <w:rPr>
          <w:sz w:val="28"/>
        </w:rPr>
        <w:t xml:space="preserve"> – единицы измерения по </w:t>
      </w:r>
      <w:proofErr w:type="spellStart"/>
      <w:r w:rsidRPr="00DD315E">
        <w:rPr>
          <w:sz w:val="28"/>
        </w:rPr>
        <w:t>ЕНиР</w:t>
      </w:r>
      <w:proofErr w:type="spellEnd"/>
      <w:r w:rsidRPr="00DD315E">
        <w:rPr>
          <w:sz w:val="28"/>
        </w:rPr>
        <w:t>;</w:t>
      </w:r>
    </w:p>
    <w:p w14:paraId="37F0532F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Н</w:t>
      </w:r>
      <w:r w:rsidRPr="00DD315E">
        <w:rPr>
          <w:sz w:val="28"/>
          <w:vertAlign w:val="subscript"/>
        </w:rPr>
        <w:t>вр1</w:t>
      </w:r>
      <w:r w:rsidRPr="00DD315E">
        <w:rPr>
          <w:sz w:val="28"/>
        </w:rPr>
        <w:t>=3,4 чел-ч/</w:t>
      </w:r>
      <w:proofErr w:type="spellStart"/>
      <w:r w:rsidRPr="00DD315E">
        <w:rPr>
          <w:sz w:val="28"/>
        </w:rPr>
        <w:t>маш</w:t>
      </w:r>
      <w:proofErr w:type="spellEnd"/>
      <w:r w:rsidRPr="00DD315E">
        <w:rPr>
          <w:sz w:val="28"/>
        </w:rPr>
        <w:t>-ч;</w:t>
      </w:r>
    </w:p>
    <w:p w14:paraId="19B3FDAE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Н</w:t>
      </w:r>
      <w:r w:rsidRPr="00DD315E">
        <w:rPr>
          <w:sz w:val="28"/>
          <w:vertAlign w:val="subscript"/>
        </w:rPr>
        <w:t>вр2</w:t>
      </w:r>
      <w:r w:rsidRPr="00DD315E">
        <w:rPr>
          <w:sz w:val="28"/>
        </w:rPr>
        <w:t>=4,9 чел-ч/</w:t>
      </w:r>
      <w:proofErr w:type="spellStart"/>
      <w:r w:rsidRPr="00DD315E">
        <w:rPr>
          <w:sz w:val="28"/>
        </w:rPr>
        <w:t>маш</w:t>
      </w:r>
      <w:proofErr w:type="spellEnd"/>
      <w:r w:rsidRPr="00DD315E">
        <w:rPr>
          <w:sz w:val="28"/>
        </w:rPr>
        <w:t>-ч.</w:t>
      </w:r>
    </w:p>
    <w:p w14:paraId="2917BA41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proofErr w:type="spellStart"/>
      <w:proofErr w:type="gramStart"/>
      <w:r w:rsidRPr="00DD315E">
        <w:rPr>
          <w:sz w:val="28"/>
        </w:rPr>
        <w:t>Т</w:t>
      </w:r>
      <w:r w:rsidRPr="00DD315E">
        <w:rPr>
          <w:sz w:val="28"/>
          <w:vertAlign w:val="subscript"/>
        </w:rPr>
        <w:t>чел</w:t>
      </w:r>
      <w:proofErr w:type="spellEnd"/>
      <w:r w:rsidRPr="00DD315E">
        <w:rPr>
          <w:sz w:val="28"/>
          <w:vertAlign w:val="subscript"/>
        </w:rPr>
        <w:t>.-</w:t>
      </w:r>
      <w:proofErr w:type="spellStart"/>
      <w:proofErr w:type="gramEnd"/>
      <w:r w:rsidRPr="00DD315E">
        <w:rPr>
          <w:sz w:val="28"/>
          <w:vertAlign w:val="subscript"/>
        </w:rPr>
        <w:t>дн</w:t>
      </w:r>
      <w:proofErr w:type="spellEnd"/>
      <w:r w:rsidRPr="00DD315E">
        <w:rPr>
          <w:sz w:val="28"/>
          <w:vertAlign w:val="subscript"/>
        </w:rPr>
        <w:t>/маш-см1</w:t>
      </w:r>
      <m:oMath>
        <m:r>
          <w:rPr>
            <w:rFonts w:ascii="Cambria Math" w:hAnsi="Cambria Math"/>
            <w:sz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vertAlign w:val="subscript"/>
              </w:rPr>
              <m:t>3,4×536,3</m:t>
            </m:r>
          </m:num>
          <m:den>
            <m:r>
              <w:rPr>
                <w:rFonts w:ascii="Cambria Math" w:hAnsi="Cambria Math"/>
                <w:sz w:val="28"/>
                <w:vertAlign w:val="subscript"/>
              </w:rPr>
              <m:t>8×100</m:t>
            </m:r>
          </m:den>
        </m:f>
        <m:r>
          <w:rPr>
            <w:rFonts w:ascii="Cambria Math" w:hAnsi="Cambria Math"/>
            <w:sz w:val="28"/>
            <w:vertAlign w:val="subscript"/>
          </w:rPr>
          <m:t>≡2,27 </m:t>
        </m:r>
      </m:oMath>
      <w:r w:rsidRPr="00DD315E">
        <w:rPr>
          <w:sz w:val="28"/>
        </w:rPr>
        <w:t>чел-ч/маш-ч</w:t>
      </w:r>
    </w:p>
    <w:p w14:paraId="0E511261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proofErr w:type="spellStart"/>
      <w:proofErr w:type="gramStart"/>
      <w:r w:rsidRPr="00DD315E">
        <w:rPr>
          <w:sz w:val="28"/>
        </w:rPr>
        <w:t>Т</w:t>
      </w:r>
      <w:r w:rsidRPr="00DD315E">
        <w:rPr>
          <w:sz w:val="28"/>
          <w:vertAlign w:val="subscript"/>
        </w:rPr>
        <w:t>чел</w:t>
      </w:r>
      <w:proofErr w:type="spellEnd"/>
      <w:r w:rsidRPr="00DD315E">
        <w:rPr>
          <w:sz w:val="28"/>
          <w:vertAlign w:val="subscript"/>
        </w:rPr>
        <w:t>.-</w:t>
      </w:r>
      <w:proofErr w:type="spellStart"/>
      <w:proofErr w:type="gramEnd"/>
      <w:r w:rsidRPr="00DD315E">
        <w:rPr>
          <w:sz w:val="28"/>
          <w:vertAlign w:val="subscript"/>
        </w:rPr>
        <w:t>дн</w:t>
      </w:r>
      <w:proofErr w:type="spellEnd"/>
      <w:r w:rsidRPr="00DD315E">
        <w:rPr>
          <w:sz w:val="28"/>
          <w:vertAlign w:val="subscript"/>
        </w:rPr>
        <w:t>/маш-см2</w:t>
      </w:r>
      <m:oMath>
        <m:r>
          <w:rPr>
            <w:rFonts w:ascii="Cambria Math" w:hAnsi="Cambria Math"/>
            <w:sz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vertAlign w:val="subscript"/>
              </w:rPr>
              <m:t>4,9×536,3</m:t>
            </m:r>
          </m:num>
          <m:den>
            <m:r>
              <w:rPr>
                <w:rFonts w:ascii="Cambria Math" w:hAnsi="Cambria Math"/>
                <w:sz w:val="28"/>
                <w:vertAlign w:val="subscript"/>
              </w:rPr>
              <m:t>8×100</m:t>
            </m:r>
          </m:den>
        </m:f>
        <m:r>
          <w:rPr>
            <w:rFonts w:ascii="Cambria Math" w:hAnsi="Cambria Math"/>
            <w:sz w:val="28"/>
            <w:vertAlign w:val="subscript"/>
          </w:rPr>
          <m:t>≡3,28 </m:t>
        </m:r>
      </m:oMath>
      <w:r w:rsidRPr="00DD315E">
        <w:rPr>
          <w:sz w:val="28"/>
        </w:rPr>
        <w:t>чел-ч/маш-ч</w:t>
      </w:r>
    </w:p>
    <w:p w14:paraId="573AC0A5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Сменная выработка экскаватора определяется по формуле</w:t>
      </w:r>
    </w:p>
    <w:p w14:paraId="03FD56A2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  <w:vertAlign w:val="subscript"/>
        </w:rPr>
      </w:pPr>
      <w:proofErr w:type="spellStart"/>
      <w:r w:rsidRPr="00DD315E">
        <w:rPr>
          <w:rFonts w:cs="Arial"/>
          <w:color w:val="000000"/>
          <w:sz w:val="28"/>
          <w:szCs w:val="22"/>
        </w:rPr>
        <w:t>П</w:t>
      </w:r>
      <w:r w:rsidRPr="00DD315E">
        <w:rPr>
          <w:rFonts w:cs="Arial"/>
          <w:color w:val="000000"/>
          <w:sz w:val="28"/>
          <w:szCs w:val="22"/>
          <w:vertAlign w:val="subscript"/>
        </w:rPr>
        <w:t>см-выр</w:t>
      </w:r>
      <w:proofErr w:type="spellEnd"/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  <w:vertAlign w:val="subscript"/>
          </w:rPr>
          <m:t>=</m:t>
        </m:r>
        <m:f>
          <m:fPr>
            <m:ctrlPr>
              <w:rPr>
                <w:rFonts w:ascii="Cambria Math" w:hAnsi="Cambria Math" w:cs="Arial"/>
                <w:color w:val="000000"/>
                <w:sz w:val="28"/>
                <w:szCs w:val="22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  <w:vertAlign w:val="subscript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  <w:vertAlign w:val="subscript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  <w:vertAlign w:val="subscript"/>
                  </w:rPr>
                  <m:t>маш-см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  <w:vertAlign w:val="subscript"/>
          </w:rPr>
          <m:t>,</m:t>
        </m:r>
      </m:oMath>
    </w:p>
    <w:p w14:paraId="28F12C6A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где V – объем планировочных работ;</w:t>
      </w:r>
    </w:p>
    <w:p w14:paraId="4741B4C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proofErr w:type="spellStart"/>
      <w:r w:rsidRPr="00DD315E">
        <w:rPr>
          <w:sz w:val="28"/>
        </w:rPr>
        <w:t>Т</w:t>
      </w:r>
      <w:r w:rsidRPr="00DD315E">
        <w:rPr>
          <w:sz w:val="28"/>
          <w:vertAlign w:val="subscript"/>
        </w:rPr>
        <w:t>маш</w:t>
      </w:r>
      <w:proofErr w:type="spellEnd"/>
      <w:r w:rsidRPr="00DD315E">
        <w:rPr>
          <w:sz w:val="28"/>
          <w:vertAlign w:val="subscript"/>
        </w:rPr>
        <w:t>-см</w:t>
      </w:r>
      <w:r w:rsidRPr="00DD315E">
        <w:rPr>
          <w:sz w:val="28"/>
        </w:rPr>
        <w:t> – затраты машинного времени.</w:t>
      </w:r>
    </w:p>
    <w:p w14:paraId="3EC00636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</w:t>
      </w:r>
      <w:r w:rsidRPr="00DD315E">
        <w:rPr>
          <w:sz w:val="28"/>
          <w:vertAlign w:val="subscript"/>
        </w:rPr>
        <w:t>см-выр1</w:t>
      </w:r>
      <m:oMath>
        <m:r>
          <w:rPr>
            <w:rFonts w:ascii="Cambria Math" w:hAnsi="Cambria Math"/>
            <w:sz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vertAlign w:val="subscript"/>
              </w:rPr>
              <m:t>536,3</m:t>
            </m:r>
          </m:num>
          <m:den>
            <m:r>
              <w:rPr>
                <w:rFonts w:ascii="Cambria Math" w:hAnsi="Cambria Math"/>
                <w:sz w:val="28"/>
                <w:vertAlign w:val="subscript"/>
              </w:rPr>
              <m:t>2,27</m:t>
            </m:r>
          </m:den>
        </m:f>
        <m:r>
          <w:rPr>
            <w:rFonts w:ascii="Cambria Math" w:hAnsi="Cambria Math"/>
            <w:sz w:val="28"/>
            <w:vertAlign w:val="subscript"/>
          </w:rPr>
          <m:t>=236,3</m:t>
        </m:r>
      </m:oMath>
      <w:r w:rsidRPr="00DD315E">
        <w:rPr>
          <w:sz w:val="28"/>
        </w:rPr>
        <w:t> м</w:t>
      </w:r>
      <w:r w:rsidRPr="00DD315E">
        <w:rPr>
          <w:sz w:val="28"/>
          <w:vertAlign w:val="superscript"/>
        </w:rPr>
        <w:t>3</w:t>
      </w:r>
      <w:r w:rsidRPr="00DD315E">
        <w:rPr>
          <w:sz w:val="28"/>
        </w:rPr>
        <w:t>/см</w:t>
      </w:r>
    </w:p>
    <w:p w14:paraId="67BB250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</w:t>
      </w:r>
      <w:r w:rsidRPr="00DD315E">
        <w:rPr>
          <w:sz w:val="28"/>
          <w:vertAlign w:val="subscript"/>
        </w:rPr>
        <w:t>см-выр2</w:t>
      </w:r>
      <m:oMath>
        <m:r>
          <w:rPr>
            <w:rFonts w:ascii="Cambria Math" w:hAnsi="Cambria Math"/>
            <w:sz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vertAlign w:val="subscript"/>
              </w:rPr>
              <m:t>536,3</m:t>
            </m:r>
          </m:num>
          <m:den>
            <m:r>
              <w:rPr>
                <w:rFonts w:ascii="Cambria Math" w:hAnsi="Cambria Math"/>
                <w:sz w:val="28"/>
                <w:vertAlign w:val="subscript"/>
              </w:rPr>
              <m:t>3,28</m:t>
            </m:r>
          </m:den>
        </m:f>
        <m:r>
          <w:rPr>
            <w:rFonts w:ascii="Cambria Math" w:hAnsi="Cambria Math"/>
            <w:sz w:val="28"/>
            <w:vertAlign w:val="subscript"/>
          </w:rPr>
          <m:t>=163,5</m:t>
        </m:r>
      </m:oMath>
      <w:r w:rsidRPr="00DD315E">
        <w:rPr>
          <w:sz w:val="28"/>
        </w:rPr>
        <w:t> м</w:t>
      </w:r>
      <w:r w:rsidRPr="00DD315E">
        <w:rPr>
          <w:sz w:val="28"/>
          <w:vertAlign w:val="superscript"/>
        </w:rPr>
        <w:t>3</w:t>
      </w:r>
      <w:r w:rsidRPr="00DD315E">
        <w:rPr>
          <w:sz w:val="28"/>
        </w:rPr>
        <w:t>/см</w:t>
      </w:r>
    </w:p>
    <w:p w14:paraId="1187539C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Стоимость разработки одного кубического метра грунта определяется по формуле</w:t>
      </w:r>
    </w:p>
    <w:p w14:paraId="0F9F3CA6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</w:rPr>
      </w:pPr>
      <w:r w:rsidRPr="00DD315E">
        <w:rPr>
          <w:rFonts w:cs="Arial"/>
          <w:color w:val="000000"/>
          <w:sz w:val="28"/>
          <w:szCs w:val="22"/>
        </w:rPr>
        <w:t>С</w:t>
      </w:r>
      <m:oMath>
        <m:r>
          <w:rPr>
            <w:rFonts w:ascii="Cambria Math" w:hAnsi="Cambria Math" w:cs="Arial"/>
            <w:color w:val="000000"/>
            <w:sz w:val="28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маш-см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П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см-выр</m:t>
                </m:r>
              </m:sub>
            </m:sSub>
          </m:den>
        </m:f>
        <m:r>
          <w:rPr>
            <w:rFonts w:ascii="Cambria Math" w:hAnsi="Cambria Math" w:cs="Arial"/>
            <w:color w:val="000000"/>
            <w:sz w:val="28"/>
            <w:szCs w:val="22"/>
          </w:rPr>
          <m:t>,</m:t>
        </m:r>
      </m:oMath>
    </w:p>
    <w:p w14:paraId="6AE66FE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где </w:t>
      </w:r>
      <w:proofErr w:type="spellStart"/>
      <w:r w:rsidRPr="00DD315E">
        <w:rPr>
          <w:sz w:val="28"/>
        </w:rPr>
        <w:t>С</w:t>
      </w:r>
      <w:r w:rsidRPr="00DD315E">
        <w:rPr>
          <w:sz w:val="28"/>
          <w:vertAlign w:val="subscript"/>
        </w:rPr>
        <w:t>маш</w:t>
      </w:r>
      <w:proofErr w:type="spellEnd"/>
      <w:r w:rsidRPr="00DD315E">
        <w:rPr>
          <w:sz w:val="28"/>
          <w:vertAlign w:val="subscript"/>
        </w:rPr>
        <w:t>-см</w:t>
      </w:r>
      <w:r w:rsidRPr="00DD315E">
        <w:rPr>
          <w:sz w:val="28"/>
        </w:rPr>
        <w:t xml:space="preserve"> –стоимость </w:t>
      </w:r>
      <w:proofErr w:type="spellStart"/>
      <w:r w:rsidRPr="00DD315E">
        <w:rPr>
          <w:sz w:val="28"/>
        </w:rPr>
        <w:t>машино</w:t>
      </w:r>
      <w:proofErr w:type="spellEnd"/>
      <w:r w:rsidRPr="00DD315E">
        <w:rPr>
          <w:sz w:val="28"/>
        </w:rPr>
        <w:t>-смены;</w:t>
      </w:r>
    </w:p>
    <w:p w14:paraId="255F5186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С</w:t>
      </w:r>
      <w:r w:rsidRPr="00DD315E">
        <w:rPr>
          <w:sz w:val="28"/>
          <w:vertAlign w:val="subscript"/>
        </w:rPr>
        <w:t>маш-см1</w:t>
      </w:r>
      <w:r w:rsidRPr="00DD315E">
        <w:rPr>
          <w:sz w:val="28"/>
        </w:rPr>
        <w:t> = 26,08 р/см</w:t>
      </w:r>
    </w:p>
    <w:p w14:paraId="54C75779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С</w:t>
      </w:r>
      <w:r w:rsidRPr="00DD315E">
        <w:rPr>
          <w:sz w:val="28"/>
          <w:vertAlign w:val="subscript"/>
        </w:rPr>
        <w:t>маш-см2</w:t>
      </w:r>
      <w:r w:rsidRPr="00DD315E">
        <w:rPr>
          <w:sz w:val="28"/>
        </w:rPr>
        <w:t> = 18,31 р/см</w:t>
      </w:r>
    </w:p>
    <w:p w14:paraId="7E7395F8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С</w:t>
      </w:r>
      <w:r w:rsidRPr="00DD315E">
        <w:rPr>
          <w:sz w:val="28"/>
          <w:vertAlign w:val="subscript"/>
        </w:rPr>
        <w:t>1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26,08</m:t>
            </m:r>
          </m:num>
          <m:den>
            <m:r>
              <w:rPr>
                <w:rFonts w:ascii="Cambria Math" w:hAnsi="Cambria Math"/>
                <w:sz w:val="28"/>
              </w:rPr>
              <m:t>236,3</m:t>
            </m:r>
          </m:den>
        </m:f>
        <m:r>
          <w:rPr>
            <w:rFonts w:ascii="Cambria Math" w:hAnsi="Cambria Math"/>
            <w:sz w:val="28"/>
          </w:rPr>
          <m:t>=0,1103</m:t>
        </m:r>
      </m:oMath>
      <w:r w:rsidRPr="00DD315E">
        <w:rPr>
          <w:sz w:val="28"/>
        </w:rPr>
        <w:t xml:space="preserve"> р/см</w:t>
      </w:r>
    </w:p>
    <w:p w14:paraId="334D4334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lastRenderedPageBreak/>
        <w:t>С</w:t>
      </w:r>
      <w:r w:rsidRPr="00DD315E">
        <w:rPr>
          <w:sz w:val="28"/>
          <w:vertAlign w:val="subscript"/>
        </w:rPr>
        <w:t>1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18,31</m:t>
            </m:r>
          </m:num>
          <m:den>
            <m:r>
              <w:rPr>
                <w:rFonts w:ascii="Cambria Math" w:hAnsi="Cambria Math"/>
                <w:sz w:val="28"/>
              </w:rPr>
              <m:t>163,5</m:t>
            </m:r>
          </m:den>
        </m:f>
        <m:r>
          <w:rPr>
            <w:rFonts w:ascii="Cambria Math" w:hAnsi="Cambria Math"/>
            <w:sz w:val="28"/>
          </w:rPr>
          <m:t>=0,1119</m:t>
        </m:r>
      </m:oMath>
      <w:r w:rsidRPr="00DD315E">
        <w:rPr>
          <w:sz w:val="28"/>
        </w:rPr>
        <w:t xml:space="preserve"> р/см</w:t>
      </w:r>
    </w:p>
    <w:p w14:paraId="3618025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Удельные капитальные вложения определяются по формуле</w:t>
      </w:r>
    </w:p>
    <w:p w14:paraId="521DFB39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</w:rPr>
      </w:pPr>
      <w:r w:rsidRPr="00DD315E">
        <w:rPr>
          <w:rFonts w:cs="Arial"/>
          <w:color w:val="000000"/>
          <w:sz w:val="28"/>
          <w:szCs w:val="22"/>
        </w:rPr>
        <w:t>К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</w:rPr>
          <m:t>=</m:t>
        </m:r>
        <m:f>
          <m:fPr>
            <m:ctrlPr>
              <w:rPr>
                <w:rFonts w:ascii="Cambria Math" w:hAnsi="Cambria Math" w:cs="Arial"/>
                <w:color w:val="000000"/>
                <w:sz w:val="28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1,07×</m:t>
            </m:r>
            <m:sSub>
              <m:sSub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оп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см-выр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2"/>
                  </w:rPr>
                  <m:t>год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</w:rPr>
          <m:t>,</m:t>
        </m:r>
      </m:oMath>
    </w:p>
    <w:p w14:paraId="633BA813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где С</w:t>
      </w:r>
      <w:r w:rsidRPr="00DD315E">
        <w:rPr>
          <w:sz w:val="28"/>
          <w:vertAlign w:val="subscript"/>
        </w:rPr>
        <w:t>оп1</w:t>
      </w:r>
      <w:r w:rsidRPr="00DD315E">
        <w:rPr>
          <w:sz w:val="28"/>
        </w:rPr>
        <w:t xml:space="preserve"> = 20760 руб.; С</w:t>
      </w:r>
      <w:r w:rsidRPr="00DD315E">
        <w:rPr>
          <w:sz w:val="28"/>
          <w:vertAlign w:val="subscript"/>
        </w:rPr>
        <w:t>оп2</w:t>
      </w:r>
      <w:r w:rsidRPr="00DD315E">
        <w:rPr>
          <w:sz w:val="28"/>
        </w:rPr>
        <w:t xml:space="preserve"> = 12300 руб. – оптовая цена на машины при доставке от базы до объекта,</w:t>
      </w:r>
    </w:p>
    <w:p w14:paraId="02ABD01A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proofErr w:type="gramStart"/>
      <w:r w:rsidRPr="00DD315E">
        <w:rPr>
          <w:sz w:val="28"/>
          <w:lang w:val="en-US"/>
        </w:rPr>
        <w:t>t</w:t>
      </w:r>
      <w:r w:rsidRPr="00DD315E">
        <w:rPr>
          <w:sz w:val="28"/>
          <w:vertAlign w:val="subscript"/>
        </w:rPr>
        <w:t>год</w:t>
      </w:r>
      <w:proofErr w:type="gramEnd"/>
      <w:r w:rsidRPr="00DD315E">
        <w:rPr>
          <w:sz w:val="28"/>
        </w:rPr>
        <w:t xml:space="preserve"> = 300 смен – количество смен экскаватора в год.</w:t>
      </w:r>
    </w:p>
    <w:p w14:paraId="145B17D7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vertAlign w:val="superscript"/>
        </w:rPr>
      </w:pPr>
      <w:r w:rsidRPr="00DD315E">
        <w:rPr>
          <w:sz w:val="28"/>
        </w:rPr>
        <w:t>К</w:t>
      </w:r>
      <w:r w:rsidRPr="00DD315E">
        <w:rPr>
          <w:sz w:val="28"/>
          <w:vertAlign w:val="subscript"/>
        </w:rPr>
        <w:t>1</w:t>
      </w:r>
      <w:proofErr w:type="gramStart"/>
      <w:r w:rsidRPr="00DD315E">
        <w:rPr>
          <w:sz w:val="28"/>
        </w:rPr>
        <w:t xml:space="preserve">= </w:t>
      </w:r>
      <w:bookmarkStart w:id="6" w:name="_GoBack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1,07×20760</m:t>
            </m:r>
          </m:num>
          <m:den>
            <m:r>
              <w:rPr>
                <w:rFonts w:ascii="Cambria Math" w:hAnsi="Cambria Math"/>
                <w:sz w:val="28"/>
              </w:rPr>
              <m:t>236,3×300</m:t>
            </m:r>
          </m:den>
        </m:f>
        <w:bookmarkEnd w:id="6"/>
        <m:r>
          <w:rPr>
            <w:rFonts w:ascii="Cambria Math" w:hAnsi="Cambria Math"/>
            <w:sz w:val="28"/>
          </w:rPr>
          <m:t>=0,3132</m:t>
        </m:r>
      </m:oMath>
      <w:r w:rsidRPr="00DD315E">
        <w:rPr>
          <w:sz w:val="28"/>
        </w:rPr>
        <w:t xml:space="preserve"> руб</w:t>
      </w:r>
      <w:proofErr w:type="gramEnd"/>
      <w:r w:rsidRPr="00DD315E">
        <w:rPr>
          <w:sz w:val="28"/>
        </w:rPr>
        <w:t>/м</w:t>
      </w:r>
      <w:r w:rsidRPr="00DD315E">
        <w:rPr>
          <w:sz w:val="28"/>
          <w:vertAlign w:val="superscript"/>
        </w:rPr>
        <w:t>3</w:t>
      </w:r>
    </w:p>
    <w:p w14:paraId="05AE54E6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vertAlign w:val="superscript"/>
        </w:rPr>
      </w:pPr>
      <w:r w:rsidRPr="00DD315E">
        <w:rPr>
          <w:sz w:val="28"/>
        </w:rPr>
        <w:t>К</w:t>
      </w:r>
      <w:r w:rsidRPr="00DD315E">
        <w:rPr>
          <w:sz w:val="28"/>
          <w:vertAlign w:val="subscript"/>
        </w:rPr>
        <w:t>1</w:t>
      </w:r>
      <w:proofErr w:type="gramStart"/>
      <w:r w:rsidRPr="00DD315E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1,07×12300</m:t>
            </m:r>
          </m:num>
          <m:den>
            <m:r>
              <w:rPr>
                <w:rFonts w:ascii="Cambria Math" w:hAnsi="Cambria Math"/>
                <w:sz w:val="28"/>
              </w:rPr>
              <m:t>163,5×300</m:t>
            </m:r>
          </m:den>
        </m:f>
        <m:r>
          <w:rPr>
            <w:rFonts w:ascii="Cambria Math" w:hAnsi="Cambria Math"/>
            <w:sz w:val="28"/>
          </w:rPr>
          <m:t>=0,2683</m:t>
        </m:r>
      </m:oMath>
      <w:r w:rsidRPr="00DD315E">
        <w:rPr>
          <w:sz w:val="28"/>
        </w:rPr>
        <w:t xml:space="preserve"> руб</w:t>
      </w:r>
      <w:proofErr w:type="gramEnd"/>
      <w:r w:rsidRPr="00DD315E">
        <w:rPr>
          <w:sz w:val="28"/>
        </w:rPr>
        <w:t>/м</w:t>
      </w:r>
      <w:r w:rsidRPr="00DD315E">
        <w:rPr>
          <w:sz w:val="28"/>
          <w:vertAlign w:val="superscript"/>
        </w:rPr>
        <w:t>3</w:t>
      </w:r>
    </w:p>
    <w:p w14:paraId="0BFBB21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Приведенные затраты на разработку одного кубического метра грунта определяются по формуле</w:t>
      </w:r>
    </w:p>
    <w:p w14:paraId="51EC7246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</w:rPr>
      </w:pPr>
      <w:r w:rsidRPr="00DD315E">
        <w:rPr>
          <w:rFonts w:cs="Arial"/>
          <w:color w:val="000000"/>
          <w:sz w:val="28"/>
          <w:szCs w:val="22"/>
        </w:rPr>
        <w:t>П</w:t>
      </w:r>
      <m:oMath>
        <m:r>
          <w:rPr>
            <w:rFonts w:ascii="Cambria Math" w:hAnsi="Cambria Math" w:cs="Arial"/>
            <w:color w:val="000000"/>
            <w:sz w:val="28"/>
            <w:szCs w:val="22"/>
          </w:rPr>
          <m:t>=С+Е×К,</m:t>
        </m:r>
      </m:oMath>
    </w:p>
    <w:p w14:paraId="76E8D7AB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где С – стоимость разработки одного кубического метра грунта;</w:t>
      </w:r>
    </w:p>
    <w:p w14:paraId="5DA6BF11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Е = 0,12 – коэффициент капитальных вложений;</w:t>
      </w:r>
    </w:p>
    <w:p w14:paraId="60FCEA6E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1276"/>
        <w:jc w:val="both"/>
        <w:rPr>
          <w:sz w:val="28"/>
        </w:rPr>
      </w:pPr>
      <w:r w:rsidRPr="00DD315E">
        <w:rPr>
          <w:sz w:val="28"/>
        </w:rPr>
        <w:t>К – удельные капитальные вложения.</w:t>
      </w:r>
    </w:p>
    <w:p w14:paraId="61BA7672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  <w:vertAlign w:val="superscript"/>
        </w:rPr>
      </w:pPr>
      <w:r w:rsidRPr="00DD315E">
        <w:rPr>
          <w:sz w:val="28"/>
        </w:rPr>
        <w:t>П</w:t>
      </w:r>
      <w:r w:rsidRPr="00DD315E">
        <w:rPr>
          <w:sz w:val="28"/>
          <w:vertAlign w:val="subscript"/>
        </w:rPr>
        <w:t>1</w:t>
      </w:r>
      <m:oMath>
        <m:r>
          <w:rPr>
            <w:rFonts w:ascii="Cambria Math" w:hAnsi="Cambria Math"/>
            <w:sz w:val="28"/>
            <w:vertAlign w:val="subscript"/>
          </w:rPr>
          <m:t>=0,1103+0,12×0,3132=0,147</m:t>
        </m:r>
      </m:oMath>
      <w:r w:rsidRPr="00DD315E">
        <w:rPr>
          <w:sz w:val="28"/>
        </w:rPr>
        <w:t>р/м</w:t>
      </w:r>
      <w:r w:rsidRPr="00DD315E">
        <w:rPr>
          <w:sz w:val="28"/>
          <w:vertAlign w:val="superscript"/>
        </w:rPr>
        <w:t>3</w:t>
      </w:r>
    </w:p>
    <w:p w14:paraId="495ED04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</w:t>
      </w:r>
      <w:r w:rsidRPr="00DD315E">
        <w:rPr>
          <w:sz w:val="28"/>
          <w:vertAlign w:val="subscript"/>
        </w:rPr>
        <w:t>2</w:t>
      </w:r>
      <m:oMath>
        <m:r>
          <w:rPr>
            <w:rFonts w:ascii="Cambria Math" w:hAnsi="Cambria Math"/>
            <w:sz w:val="28"/>
            <w:vertAlign w:val="subscript"/>
          </w:rPr>
          <m:t>=0,1119+0,12×0,2683=0,144</m:t>
        </m:r>
      </m:oMath>
      <w:r w:rsidRPr="00DD315E">
        <w:rPr>
          <w:sz w:val="28"/>
        </w:rPr>
        <w:t>р/м</w:t>
      </w:r>
      <w:r w:rsidRPr="00DD315E">
        <w:rPr>
          <w:sz w:val="28"/>
          <w:vertAlign w:val="superscript"/>
        </w:rPr>
        <w:t>3</w:t>
      </w:r>
    </w:p>
    <w:p w14:paraId="5568031C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Полные приведенные затраты на разработку грунта всей выемки определяются по формуле</w:t>
      </w:r>
    </w:p>
    <w:p w14:paraId="124C3D8A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  <w:vertAlign w:val="subscript"/>
        </w:rPr>
      </w:pPr>
      <w:r w:rsidRPr="00DD315E">
        <w:rPr>
          <w:rFonts w:cs="Arial"/>
          <w:color w:val="000000"/>
          <w:sz w:val="28"/>
          <w:szCs w:val="22"/>
        </w:rPr>
        <w:t>П</w:t>
      </w:r>
      <w:r w:rsidRPr="00DD315E">
        <w:rPr>
          <w:rFonts w:cs="Arial"/>
          <w:color w:val="000000"/>
          <w:sz w:val="28"/>
          <w:szCs w:val="22"/>
          <w:vertAlign w:val="subscript"/>
          <w:lang w:val="en-US"/>
        </w:rPr>
        <w:t>v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  <w:vertAlign w:val="subscript"/>
          </w:rPr>
          <m:t>=П×</m:t>
        </m:r>
        <m:sSub>
          <m:sSubPr>
            <m:ctrlPr>
              <w:rPr>
                <w:rFonts w:ascii="Cambria Math" w:hAnsi="Cambria Math" w:cs="Arial"/>
                <w:color w:val="000000"/>
                <w:sz w:val="28"/>
                <w:szCs w:val="22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  <w:vertAlign w:val="subscript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  <w:vertAlign w:val="subscript"/>
          </w:rPr>
          <m:t>,</m:t>
        </m:r>
      </m:oMath>
    </w:p>
    <w:p w14:paraId="11E18DFC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rFonts w:cs="Arial"/>
          <w:sz w:val="28"/>
        </w:rPr>
        <w:t xml:space="preserve">где П – </w:t>
      </w:r>
      <w:r w:rsidRPr="00DD315E">
        <w:rPr>
          <w:sz w:val="28"/>
        </w:rPr>
        <w:t>приведенные затраты на разработку одного кубического метра грунта;</w:t>
      </w:r>
    </w:p>
    <w:p w14:paraId="1510AE87" w14:textId="77777777" w:rsidR="00DD315E" w:rsidRPr="00DD315E" w:rsidRDefault="00DD315E" w:rsidP="00DD315E">
      <w:pPr>
        <w:spacing w:line="360" w:lineRule="auto"/>
        <w:ind w:left="-113" w:right="113" w:firstLine="1418"/>
        <w:jc w:val="both"/>
        <w:rPr>
          <w:rFonts w:cs="Arial"/>
          <w:sz w:val="28"/>
        </w:rPr>
      </w:pPr>
      <w:proofErr w:type="spellStart"/>
      <w:r w:rsidRPr="00DD315E">
        <w:rPr>
          <w:rFonts w:cs="Arial"/>
          <w:sz w:val="28"/>
        </w:rPr>
        <w:t>V</w:t>
      </w:r>
      <w:r w:rsidRPr="00DD315E">
        <w:rPr>
          <w:rFonts w:cs="Arial"/>
          <w:sz w:val="28"/>
          <w:vertAlign w:val="subscript"/>
        </w:rPr>
        <w:t>т</w:t>
      </w:r>
      <w:proofErr w:type="spellEnd"/>
      <w:r w:rsidRPr="00DD315E">
        <w:rPr>
          <w:rFonts w:cs="Arial"/>
          <w:sz w:val="28"/>
        </w:rPr>
        <w:t> – объем траншеи.</w:t>
      </w:r>
    </w:p>
    <w:p w14:paraId="3C042A70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П</w:t>
      </w:r>
      <w:r w:rsidRPr="00DD315E">
        <w:rPr>
          <w:sz w:val="28"/>
          <w:vertAlign w:val="subscript"/>
          <w:lang w:val="en-US"/>
        </w:rPr>
        <w:t>v</w:t>
      </w:r>
      <w:r w:rsidRPr="00DD315E">
        <w:rPr>
          <w:sz w:val="28"/>
          <w:vertAlign w:val="subscript"/>
        </w:rPr>
        <w:t>1</w:t>
      </w:r>
      <m:oMath>
        <m:r>
          <w:rPr>
            <w:rFonts w:ascii="Cambria Math" w:hAnsi="Cambria Math"/>
            <w:sz w:val="28"/>
            <w:vertAlign w:val="subscript"/>
          </w:rPr>
          <m:t>=0,147×536,3=78,8361</m:t>
        </m:r>
      </m:oMath>
      <w:r w:rsidRPr="00DD315E">
        <w:rPr>
          <w:sz w:val="28"/>
        </w:rPr>
        <w:t xml:space="preserve"> руб.</w:t>
      </w:r>
    </w:p>
    <w:p w14:paraId="06DCE9C6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lastRenderedPageBreak/>
        <w:t>П</w:t>
      </w:r>
      <w:r w:rsidRPr="00DD315E">
        <w:rPr>
          <w:sz w:val="28"/>
          <w:vertAlign w:val="subscript"/>
          <w:lang w:val="en-US"/>
        </w:rPr>
        <w:t>v</w:t>
      </w:r>
      <w:r w:rsidRPr="00DD315E">
        <w:rPr>
          <w:sz w:val="28"/>
          <w:vertAlign w:val="subscript"/>
        </w:rPr>
        <w:t>2</w:t>
      </w:r>
      <m:oMath>
        <m:r>
          <w:rPr>
            <w:rFonts w:ascii="Cambria Math" w:hAnsi="Cambria Math"/>
            <w:sz w:val="28"/>
            <w:vertAlign w:val="subscript"/>
          </w:rPr>
          <m:t>=0,144×536,3=77,2272</m:t>
        </m:r>
      </m:oMath>
      <w:r w:rsidRPr="00DD315E">
        <w:rPr>
          <w:sz w:val="28"/>
        </w:rPr>
        <w:t xml:space="preserve"> руб.</w:t>
      </w:r>
    </w:p>
    <w:p w14:paraId="640117A9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Экономический эффект определяется по формуле</w:t>
      </w:r>
    </w:p>
    <w:p w14:paraId="18F59A38" w14:textId="77777777" w:rsidR="00DD315E" w:rsidRPr="00DD315E" w:rsidRDefault="00DD315E" w:rsidP="00DD315E">
      <w:pPr>
        <w:spacing w:before="480" w:after="480" w:line="360" w:lineRule="auto"/>
        <w:ind w:left="-113" w:right="113"/>
        <w:jc w:val="center"/>
        <w:outlineLvl w:val="8"/>
        <w:rPr>
          <w:rFonts w:cs="Arial"/>
          <w:color w:val="000000"/>
          <w:sz w:val="28"/>
          <w:szCs w:val="22"/>
        </w:rPr>
      </w:pPr>
      <w:r w:rsidRPr="00DD315E">
        <w:rPr>
          <w:rFonts w:cs="Arial"/>
          <w:color w:val="000000"/>
          <w:sz w:val="28"/>
          <w:szCs w:val="22"/>
        </w:rPr>
        <w:t>Э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color w:val="000000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</w:rPr>
          <m:t>-</m:t>
        </m:r>
        <m:sSub>
          <m:sSubPr>
            <m:ctrlPr>
              <w:rPr>
                <w:rFonts w:ascii="Cambria Math" w:hAnsi="Cambria Math" w:cs="Arial"/>
                <w:color w:val="000000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2"/>
              </w:rPr>
              <m:t>v2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2"/>
          </w:rPr>
          <m:t>,</m:t>
        </m:r>
      </m:oMath>
    </w:p>
    <w:p w14:paraId="212A186F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где П</w:t>
      </w:r>
      <w:r w:rsidRPr="00DD315E">
        <w:rPr>
          <w:rFonts w:cs="Arial"/>
          <w:sz w:val="28"/>
          <w:vertAlign w:val="subscript"/>
          <w:lang w:val="en-US"/>
        </w:rPr>
        <w:t>v</w:t>
      </w:r>
      <w:r w:rsidRPr="00DD315E">
        <w:rPr>
          <w:sz w:val="28"/>
        </w:rPr>
        <w:t> – полные приведенные затраты на разработку грунта всей выемки.</w:t>
      </w:r>
    </w:p>
    <w:p w14:paraId="66F815BE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>Э = 78,8361 – 77,2272 = 1,6089 руб.</w:t>
      </w:r>
    </w:p>
    <w:p w14:paraId="5666F56F" w14:textId="77777777" w:rsidR="00DD315E" w:rsidRPr="00DD315E" w:rsidRDefault="00DD315E" w:rsidP="00DD315E">
      <w:pPr>
        <w:tabs>
          <w:tab w:val="left" w:pos="726"/>
        </w:tabs>
        <w:spacing w:line="360" w:lineRule="auto"/>
        <w:ind w:left="-113" w:right="113" w:firstLine="851"/>
        <w:jc w:val="both"/>
        <w:rPr>
          <w:sz w:val="28"/>
        </w:rPr>
      </w:pPr>
      <w:r w:rsidRPr="00DD315E">
        <w:rPr>
          <w:sz w:val="28"/>
        </w:rPr>
        <w:t xml:space="preserve">Вывод: рациональнее использовать для производства работ экскаватор ЭО - 3322А, так как его эксплуатационные характеристики лучше, чем у экскаватора </w:t>
      </w:r>
      <w:proofErr w:type="gramStart"/>
      <w:r w:rsidRPr="00DD315E">
        <w:rPr>
          <w:sz w:val="28"/>
        </w:rPr>
        <w:t>Э</w:t>
      </w:r>
      <w:proofErr w:type="gramEnd"/>
      <w:r w:rsidRPr="00DD315E">
        <w:rPr>
          <w:sz w:val="28"/>
        </w:rPr>
        <w:t> - 3311Г, а приведенные затраты практически одинаковы.</w:t>
      </w:r>
    </w:p>
    <w:p w14:paraId="46E2943E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14:paraId="7D5DDE18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</w:p>
    <w:p w14:paraId="151E3B2D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14:paraId="43D0FBF3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5E6182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14:paraId="16CF95F7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</w:p>
    <w:p w14:paraId="34B8E120" w14:textId="77777777"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14:paraId="33A14B89" w14:textId="77777777" w:rsidR="00BA1A2F" w:rsidRP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DBA87A" w14:textId="77777777" w:rsidR="001B127C" w:rsidRDefault="001B127C" w:rsidP="00E3146C">
      <w:pPr>
        <w:pStyle w:val="formattext"/>
        <w:spacing w:line="360" w:lineRule="auto"/>
        <w:ind w:left="-113" w:firstLine="851"/>
        <w:jc w:val="both"/>
        <w:rPr>
          <w:sz w:val="28"/>
          <w:szCs w:val="28"/>
        </w:rPr>
      </w:pPr>
    </w:p>
    <w:sectPr w:rsidR="001B127C" w:rsidSect="001A5F60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1134" w:left="1531" w:header="0" w:footer="340" w:gutter="0"/>
      <w:pgNumType w:start="3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rnets" w:date="2017-03-09T16:51:00Z" w:initials="G">
    <w:p w14:paraId="15E66DD9" w14:textId="72FA60D5" w:rsidR="00743E39" w:rsidRDefault="00743E39">
      <w:pPr>
        <w:pStyle w:val="ab"/>
      </w:pPr>
      <w:r>
        <w:rPr>
          <w:rStyle w:val="aa"/>
        </w:rPr>
        <w:annotationRef/>
      </w:r>
      <w:r>
        <w:t>Результаты вычислений принять по ПР№2 МДК 02.01</w:t>
      </w:r>
    </w:p>
  </w:comment>
  <w:comment w:id="2" w:author="Garnets" w:date="2017-03-09T16:44:00Z" w:initials="G">
    <w:p w14:paraId="06B4AC1B" w14:textId="77777777" w:rsidR="00DD315E" w:rsidRDefault="00DD315E">
      <w:pPr>
        <w:pStyle w:val="ab"/>
      </w:pPr>
      <w:r>
        <w:rPr>
          <w:rStyle w:val="aa"/>
        </w:rPr>
        <w:annotationRef/>
      </w:r>
      <w:r>
        <w:rPr>
          <w:rStyle w:val="aa"/>
        </w:rPr>
        <w:t>ФОРМУЛЫ ДАЛЕЕ ДЛЯ ТРАНШЕИ!!!!!Для котлована другие расчеты</w:t>
      </w:r>
    </w:p>
  </w:comment>
  <w:comment w:id="5" w:author="Garnets" w:date="2017-03-09T16:50:00Z" w:initials="G">
    <w:p w14:paraId="2654F7B8" w14:textId="50242684" w:rsidR="00743E39" w:rsidRDefault="00743E39">
      <w:pPr>
        <w:pStyle w:val="ab"/>
      </w:pPr>
      <w:r>
        <w:rPr>
          <w:rStyle w:val="aa"/>
        </w:rPr>
        <w:annotationRef/>
      </w:r>
      <w:r>
        <w:t>Результаты вычислений взять из ПР№3 МДК 02.01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66DD9" w15:done="0"/>
  <w15:commentEx w15:paraId="06B4AC1B" w15:done="0"/>
  <w15:commentEx w15:paraId="2654F7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7854" w14:textId="77777777" w:rsidR="008E449A" w:rsidRDefault="008E449A">
      <w:r>
        <w:separator/>
      </w:r>
    </w:p>
  </w:endnote>
  <w:endnote w:type="continuationSeparator" w:id="0">
    <w:p w14:paraId="537EC163" w14:textId="77777777" w:rsidR="008E449A" w:rsidRDefault="008E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4800" w14:textId="77777777" w:rsidR="002B37C5" w:rsidRDefault="002B37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4FDE06" w14:textId="77777777" w:rsidR="002B37C5" w:rsidRDefault="002B37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7A3E" w14:textId="77777777" w:rsidR="002B37C5" w:rsidRPr="00D32DBE" w:rsidRDefault="002B37C5" w:rsidP="0053176D">
    <w:pPr>
      <w:pStyle w:val="a4"/>
      <w:framePr w:w="425" w:h="295" w:hRule="exact" w:wrap="around" w:vAnchor="text" w:hAnchor="page" w:x="11026" w:y="-292"/>
      <w:jc w:val="center"/>
      <w:rPr>
        <w:rStyle w:val="a5"/>
        <w:sz w:val="24"/>
      </w:rPr>
    </w:pPr>
    <w:r w:rsidRPr="00D32DBE">
      <w:rPr>
        <w:rStyle w:val="a5"/>
        <w:sz w:val="24"/>
      </w:rPr>
      <w:fldChar w:fldCharType="begin"/>
    </w:r>
    <w:r w:rsidRPr="00D32DBE">
      <w:rPr>
        <w:rStyle w:val="a5"/>
        <w:sz w:val="24"/>
      </w:rPr>
      <w:instrText xml:space="preserve">PAGE  </w:instrText>
    </w:r>
    <w:r w:rsidRPr="00D32DBE">
      <w:rPr>
        <w:rStyle w:val="a5"/>
        <w:sz w:val="24"/>
      </w:rPr>
      <w:fldChar w:fldCharType="separate"/>
    </w:r>
    <w:r w:rsidR="00980A83">
      <w:rPr>
        <w:rStyle w:val="a5"/>
        <w:noProof/>
        <w:sz w:val="24"/>
      </w:rPr>
      <w:t>21</w:t>
    </w:r>
    <w:r w:rsidRPr="00D32DBE">
      <w:rPr>
        <w:rStyle w:val="a5"/>
        <w:sz w:val="24"/>
      </w:rPr>
      <w:fldChar w:fldCharType="end"/>
    </w:r>
  </w:p>
  <w:p w14:paraId="4E55784F" w14:textId="77777777" w:rsidR="002B37C5" w:rsidRDefault="002B37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FB46" w14:textId="77777777" w:rsidR="008E449A" w:rsidRDefault="008E449A">
      <w:r>
        <w:separator/>
      </w:r>
    </w:p>
  </w:footnote>
  <w:footnote w:type="continuationSeparator" w:id="0">
    <w:p w14:paraId="36500655" w14:textId="77777777" w:rsidR="008E449A" w:rsidRDefault="008E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75F1" w14:textId="77777777" w:rsidR="002B37C5" w:rsidRDefault="00BA1A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FFFA0AC" wp14:editId="5CC3AB58">
              <wp:simplePos x="0" y="0"/>
              <wp:positionH relativeFrom="column">
                <wp:posOffset>-954405</wp:posOffset>
              </wp:positionH>
              <wp:positionV relativeFrom="page">
                <wp:posOffset>165735</wp:posOffset>
              </wp:positionV>
              <wp:extent cx="7498080" cy="1060704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573"/>
                            <w:gridCol w:w="573"/>
                            <w:gridCol w:w="573"/>
                            <w:gridCol w:w="573"/>
                            <w:gridCol w:w="860"/>
                            <w:gridCol w:w="573"/>
                            <w:gridCol w:w="6190"/>
                            <w:gridCol w:w="575"/>
                          </w:tblGrid>
                          <w:tr w:rsidR="002B37C5" w14:paraId="37A1151B" w14:textId="77777777" w:rsidTr="00A77300">
                            <w:trPr>
                              <w:cantSplit/>
                              <w:trHeight w:hRule="exact" w:val="11278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14:paraId="61321C72" w14:textId="77777777" w:rsidR="002B37C5" w:rsidRDefault="002B37C5"/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A7A2824" w14:textId="77777777" w:rsidR="002B37C5" w:rsidRDefault="002B37C5"/>
                            </w:tc>
                            <w:tc>
                              <w:tcPr>
                                <w:tcW w:w="10490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B62C80B" w14:textId="77777777" w:rsidR="002B37C5" w:rsidRDefault="002B37C5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14:paraId="5E9A9C29" w14:textId="77777777" w:rsidTr="00CA0DDE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39B36EBF" w14:textId="77777777" w:rsidR="002B37C5" w:rsidRPr="00674219" w:rsidRDefault="002B37C5">
                                <w:pPr>
                                  <w:jc w:val="center"/>
                                </w:pPr>
                                <w:proofErr w:type="spellStart"/>
                                <w:r w:rsidRPr="00674219">
                                  <w:t>Взам</w:t>
                                </w:r>
                                <w:proofErr w:type="spellEnd"/>
                                <w:r w:rsidRPr="00674219">
                                  <w:t>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33AC693C" w14:textId="77777777"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84DE016" w14:textId="77777777" w:rsidR="002B37C5" w:rsidRDefault="002B37C5"/>
                            </w:tc>
                          </w:tr>
                          <w:tr w:rsidR="002B37C5" w14:paraId="5FFB48C1" w14:textId="77777777" w:rsidTr="00CA0DDE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6C65A796" w14:textId="77777777"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12DB0567" w14:textId="77777777"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76B0713" w14:textId="77777777" w:rsidR="002B37C5" w:rsidRDefault="002B37C5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2B37C5" w14:paraId="4DFD7476" w14:textId="77777777" w:rsidTr="00CA0DDE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462300D6" w14:textId="77777777"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47E3DAB9" w14:textId="77777777" w:rsidR="002B37C5" w:rsidRPr="00674219" w:rsidRDefault="002B37C5">
                                <w:pPr>
                                  <w:spacing w:before="6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B4AC1E7" w14:textId="77777777" w:rsidR="002B37C5" w:rsidRDefault="002B37C5"/>
                            </w:tc>
                          </w:tr>
                          <w:tr w:rsidR="002B37C5" w14:paraId="230841DA" w14:textId="77777777" w:rsidTr="00CA0DDE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F69BFE4" w14:textId="77777777" w:rsidR="002B37C5" w:rsidRDefault="002B37C5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6F34C51" w14:textId="77777777"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1EC3AC00" w14:textId="77777777"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3AA370B" w14:textId="77777777"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440E7FEE" w14:textId="77777777"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7B4EAC9E" w14:textId="77777777" w:rsidR="002B37C5" w:rsidRDefault="002B37C5"/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14411D77" w14:textId="77777777"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21141FA5" w14:textId="77777777" w:rsidR="002B37C5" w:rsidRDefault="002B37C5"/>
                            </w:tc>
                            <w:tc>
                              <w:tcPr>
                                <w:tcW w:w="61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1C0EC660" w14:textId="77777777" w:rsidR="002B37C5" w:rsidRPr="00D32DBE" w:rsidRDefault="002B37C5" w:rsidP="005E76A0">
                                <w:pPr>
                                  <w:jc w:val="center"/>
                                </w:pP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08.02.01.</w:t>
                                </w:r>
                                <w:r w:rsidRPr="00743E39">
                                  <w:rPr>
                                    <w:color w:val="FF0000"/>
                                    <w:sz w:val="32"/>
                                    <w:lang w:val="en-US"/>
                                  </w:rPr>
                                  <w:t>9</w:t>
                                </w:r>
                                <w:r w:rsidRPr="00743E39">
                                  <w:rPr>
                                    <w:color w:val="FF0000"/>
                                    <w:sz w:val="32"/>
                                  </w:rPr>
                                  <w:t>9</w:t>
                                </w: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0000.000.ПЗ</w:t>
                                </w:r>
                              </w:p>
                            </w:tc>
                            <w:tc>
                              <w:tcPr>
                                <w:tcW w:w="575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7DDD04A6" w14:textId="77777777" w:rsidR="002B37C5" w:rsidRPr="00674219" w:rsidRDefault="002B37C5">
                                <w:pPr>
                                  <w:pStyle w:val="4"/>
                                  <w:spacing w:before="20"/>
                                  <w:rPr>
                                    <w:b w:val="0"/>
                                    <w:sz w:val="20"/>
                                  </w:rPr>
                                </w:pPr>
                                <w:r w:rsidRPr="00674219">
                                  <w:rPr>
                                    <w:b w:val="0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B37C5" w:rsidRPr="00674219" w14:paraId="3F36A45B" w14:textId="77777777" w:rsidTr="00CA0DDE">
                            <w:trPr>
                              <w:cantSplit/>
                              <w:trHeight w:hRule="exact" w:val="29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ED31141" w14:textId="77777777" w:rsidR="002B37C5" w:rsidRPr="00674219" w:rsidRDefault="002B37C5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249A1E9" w14:textId="77777777"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6DD5436E" w14:textId="77777777"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2988C05C" w14:textId="77777777"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7E484463" w14:textId="77777777"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3574884C" w14:textId="77777777" w:rsidR="002B37C5" w:rsidRPr="00674219" w:rsidRDefault="002B37C5"/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29D88AD" w14:textId="77777777"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0091301D" w14:textId="77777777" w:rsidR="002B37C5" w:rsidRPr="00674219" w:rsidRDefault="002B37C5"/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CEF8527" w14:textId="77777777" w:rsidR="002B37C5" w:rsidRPr="00674219" w:rsidRDefault="002B37C5"/>
                            </w:tc>
                            <w:tc>
                              <w:tcPr>
                                <w:tcW w:w="575" w:type="dxa"/>
                                <w:vMerge w:val="restart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6BD400FC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RPr="00674219" w14:paraId="638B862A" w14:textId="77777777" w:rsidTr="00CA0DDE">
                            <w:trPr>
                              <w:cantSplit/>
                              <w:trHeight w:hRule="exact" w:val="28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2E4C049C" w14:textId="77777777" w:rsidR="002B37C5" w:rsidRPr="00674219" w:rsidRDefault="002B37C5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559AE70" w14:textId="77777777"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C85C964" w14:textId="77777777"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38BDED7" w14:textId="77777777"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7F0ABF4" w14:textId="77777777"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701A548" w14:textId="77777777"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52E7560" w14:textId="77777777" w:rsidR="002B37C5" w:rsidRPr="00674219" w:rsidRDefault="002B37C5">
                                <w:pPr>
                                  <w:pStyle w:val="1"/>
                                  <w:spacing w:before="20"/>
                                  <w:rPr>
                                    <w:b w:val="0"/>
                                    <w:sz w:val="20"/>
                                  </w:rPr>
                                </w:pPr>
                                <w:r w:rsidRPr="00674219">
                                  <w:rPr>
                                    <w:b w:val="0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259C2E2" w14:textId="77777777" w:rsidR="002B37C5" w:rsidRPr="00674219" w:rsidRDefault="002B37C5">
                                <w:pPr>
                                  <w:pStyle w:val="4"/>
                                  <w:spacing w:before="20"/>
                                  <w:ind w:left="-57" w:right="-57"/>
                                  <w:rPr>
                                    <w:b w:val="0"/>
                                    <w:sz w:val="20"/>
                                  </w:rPr>
                                </w:pPr>
                                <w:r w:rsidRPr="00674219">
                                  <w:rPr>
                                    <w:b w:val="0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8963E3A" w14:textId="77777777" w:rsidR="002B37C5" w:rsidRPr="00674219" w:rsidRDefault="002B37C5"/>
                            </w:tc>
                            <w:tc>
                              <w:tcPr>
                                <w:tcW w:w="575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6DE2704" w14:textId="77777777" w:rsidR="002B37C5" w:rsidRPr="00674219" w:rsidRDefault="002B37C5"/>
                            </w:tc>
                          </w:tr>
                        </w:tbl>
                        <w:p w14:paraId="7AA6DE8F" w14:textId="77777777" w:rsidR="002B37C5" w:rsidRPr="00674219" w:rsidRDefault="002B3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FA0AC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-75.15pt;margin-top:13.05pt;width:590.4pt;height:83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573"/>
                      <w:gridCol w:w="573"/>
                      <w:gridCol w:w="573"/>
                      <w:gridCol w:w="573"/>
                      <w:gridCol w:w="860"/>
                      <w:gridCol w:w="573"/>
                      <w:gridCol w:w="6190"/>
                      <w:gridCol w:w="575"/>
                    </w:tblGrid>
                    <w:tr w:rsidR="002B37C5" w14:paraId="37A1151B" w14:textId="77777777" w:rsidTr="00A77300">
                      <w:trPr>
                        <w:cantSplit/>
                        <w:trHeight w:hRule="exact" w:val="11278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14:paraId="61321C72" w14:textId="77777777" w:rsidR="002B37C5" w:rsidRDefault="002B37C5"/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A7A2824" w14:textId="77777777" w:rsidR="002B37C5" w:rsidRDefault="002B37C5"/>
                      </w:tc>
                      <w:tc>
                        <w:tcPr>
                          <w:tcW w:w="10490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B62C80B" w14:textId="77777777" w:rsidR="002B37C5" w:rsidRDefault="002B37C5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2B37C5" w14:paraId="5E9A9C29" w14:textId="77777777" w:rsidTr="00CA0DDE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39B36EBF" w14:textId="77777777" w:rsidR="002B37C5" w:rsidRPr="00674219" w:rsidRDefault="002B37C5">
                          <w:pPr>
                            <w:jc w:val="center"/>
                          </w:pPr>
                          <w:proofErr w:type="spellStart"/>
                          <w:r w:rsidRPr="00674219">
                            <w:t>Взам</w:t>
                          </w:r>
                          <w:proofErr w:type="spellEnd"/>
                          <w:r w:rsidRPr="00674219">
                            <w:t>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33AC693C" w14:textId="77777777"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84DE016" w14:textId="77777777" w:rsidR="002B37C5" w:rsidRDefault="002B37C5"/>
                      </w:tc>
                    </w:tr>
                    <w:tr w:rsidR="002B37C5" w14:paraId="5FFB48C1" w14:textId="77777777" w:rsidTr="00CA0DDE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6C65A796" w14:textId="77777777" w:rsidR="002B37C5" w:rsidRPr="00674219" w:rsidRDefault="002B37C5">
                          <w:pPr>
                            <w:jc w:val="center"/>
                          </w:pPr>
                          <w:r w:rsidRPr="00674219"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12DB0567" w14:textId="77777777"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76B0713" w14:textId="77777777" w:rsidR="002B37C5" w:rsidRDefault="002B37C5">
                          <w:pPr>
                            <w:jc w:val="center"/>
                          </w:pPr>
                        </w:p>
                      </w:tc>
                    </w:tr>
                    <w:tr w:rsidR="002B37C5" w14:paraId="4DFD7476" w14:textId="77777777" w:rsidTr="00CA0DDE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462300D6" w14:textId="77777777" w:rsidR="002B37C5" w:rsidRPr="00674219" w:rsidRDefault="002B37C5">
                          <w:pPr>
                            <w:jc w:val="center"/>
                          </w:pP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47E3DAB9" w14:textId="77777777" w:rsidR="002B37C5" w:rsidRPr="00674219" w:rsidRDefault="002B37C5">
                          <w:pPr>
                            <w:spacing w:before="60"/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B4AC1E7" w14:textId="77777777" w:rsidR="002B37C5" w:rsidRDefault="002B37C5"/>
                      </w:tc>
                    </w:tr>
                    <w:tr w:rsidR="002B37C5" w14:paraId="230841DA" w14:textId="77777777" w:rsidTr="00CA0DDE">
                      <w:trPr>
                        <w:cantSplit/>
                        <w:trHeight w:hRule="exact" w:val="287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F69BFE4" w14:textId="77777777" w:rsidR="002B37C5" w:rsidRDefault="002B37C5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6F34C51" w14:textId="77777777"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EC3AC00" w14:textId="77777777"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3AA370B" w14:textId="77777777"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440E7FEE" w14:textId="77777777"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7B4EAC9E" w14:textId="77777777" w:rsidR="002B37C5" w:rsidRDefault="002B37C5"/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4411D77" w14:textId="77777777"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1141FA5" w14:textId="77777777" w:rsidR="002B37C5" w:rsidRDefault="002B37C5"/>
                      </w:tc>
                      <w:tc>
                        <w:tcPr>
                          <w:tcW w:w="61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C0EC660" w14:textId="77777777" w:rsidR="002B37C5" w:rsidRPr="00D32DBE" w:rsidRDefault="002B37C5" w:rsidP="005E76A0">
                          <w:pPr>
                            <w:jc w:val="center"/>
                          </w:pPr>
                          <w:r w:rsidRPr="00D32DBE">
                            <w:rPr>
                              <w:sz w:val="32"/>
                              <w:lang w:val="en-US"/>
                            </w:rPr>
                            <w:t>08.02.01.</w:t>
                          </w:r>
                          <w:r w:rsidRPr="00743E39">
                            <w:rPr>
                              <w:color w:val="FF0000"/>
                              <w:sz w:val="32"/>
                              <w:lang w:val="en-US"/>
                            </w:rPr>
                            <w:t>9</w:t>
                          </w:r>
                          <w:r w:rsidRPr="00743E39">
                            <w:rPr>
                              <w:color w:val="FF0000"/>
                              <w:sz w:val="32"/>
                            </w:rPr>
                            <w:t>9</w:t>
                          </w:r>
                          <w:r w:rsidRPr="00D32DBE">
                            <w:rPr>
                              <w:sz w:val="32"/>
                              <w:lang w:val="en-US"/>
                            </w:rPr>
                            <w:t>0000.000.ПЗ</w:t>
                          </w:r>
                        </w:p>
                      </w:tc>
                      <w:tc>
                        <w:tcPr>
                          <w:tcW w:w="575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7DDD04A6" w14:textId="77777777" w:rsidR="002B37C5" w:rsidRPr="00674219" w:rsidRDefault="002B37C5">
                          <w:pPr>
                            <w:pStyle w:val="4"/>
                            <w:spacing w:before="20"/>
                            <w:rPr>
                              <w:b w:val="0"/>
                              <w:sz w:val="20"/>
                            </w:rPr>
                          </w:pPr>
                          <w:r w:rsidRPr="00674219">
                            <w:rPr>
                              <w:b w:val="0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2B37C5" w:rsidRPr="00674219" w14:paraId="3F36A45B" w14:textId="77777777" w:rsidTr="00CA0DDE">
                      <w:trPr>
                        <w:cantSplit/>
                        <w:trHeight w:hRule="exact" w:val="290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ED31141" w14:textId="77777777" w:rsidR="002B37C5" w:rsidRPr="00674219" w:rsidRDefault="002B37C5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249A1E9" w14:textId="77777777"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6DD5436E" w14:textId="77777777"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988C05C" w14:textId="77777777"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7E484463" w14:textId="77777777"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574884C" w14:textId="77777777" w:rsidR="002B37C5" w:rsidRPr="00674219" w:rsidRDefault="002B37C5"/>
                      </w:tc>
                      <w:tc>
                        <w:tcPr>
                          <w:tcW w:w="860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29D88AD" w14:textId="77777777"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0091301D" w14:textId="77777777" w:rsidR="002B37C5" w:rsidRPr="00674219" w:rsidRDefault="002B37C5"/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CEF8527" w14:textId="77777777" w:rsidR="002B37C5" w:rsidRPr="00674219" w:rsidRDefault="002B37C5"/>
                      </w:tc>
                      <w:tc>
                        <w:tcPr>
                          <w:tcW w:w="575" w:type="dxa"/>
                          <w:vMerge w:val="restart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6BD400FC" w14:textId="77777777" w:rsidR="002B37C5" w:rsidRPr="00674219" w:rsidRDefault="002B37C5">
                          <w:pPr>
                            <w:spacing w:before="2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</w:p>
                      </w:tc>
                    </w:tr>
                    <w:tr w:rsidR="002B37C5" w:rsidRPr="00674219" w14:paraId="638B862A" w14:textId="77777777" w:rsidTr="00CA0DDE">
                      <w:trPr>
                        <w:cantSplit/>
                        <w:trHeight w:hRule="exact" w:val="281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2E4C049C" w14:textId="77777777" w:rsidR="002B37C5" w:rsidRPr="00674219" w:rsidRDefault="002B37C5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3559AE70" w14:textId="77777777"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C85C964" w14:textId="77777777"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Изм.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38BDED7" w14:textId="77777777"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Кол.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7F0ABF4" w14:textId="77777777"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Лист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701A548" w14:textId="77777777"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№док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352E7560" w14:textId="77777777" w:rsidR="002B37C5" w:rsidRPr="00674219" w:rsidRDefault="002B37C5">
                          <w:pPr>
                            <w:pStyle w:val="1"/>
                            <w:spacing w:before="20"/>
                            <w:rPr>
                              <w:b w:val="0"/>
                              <w:sz w:val="20"/>
                            </w:rPr>
                          </w:pPr>
                          <w:r w:rsidRPr="00674219">
                            <w:rPr>
                              <w:b w:val="0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259C2E2" w14:textId="77777777" w:rsidR="002B37C5" w:rsidRPr="00674219" w:rsidRDefault="002B37C5">
                          <w:pPr>
                            <w:pStyle w:val="4"/>
                            <w:spacing w:before="20"/>
                            <w:ind w:left="-57" w:right="-57"/>
                            <w:rPr>
                              <w:b w:val="0"/>
                              <w:sz w:val="20"/>
                            </w:rPr>
                          </w:pPr>
                          <w:r w:rsidRPr="00674219">
                            <w:rPr>
                              <w:b w:val="0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8963E3A" w14:textId="77777777" w:rsidR="002B37C5" w:rsidRPr="00674219" w:rsidRDefault="002B37C5"/>
                      </w:tc>
                      <w:tc>
                        <w:tcPr>
                          <w:tcW w:w="575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6DE2704" w14:textId="77777777" w:rsidR="002B37C5" w:rsidRPr="00674219" w:rsidRDefault="002B37C5"/>
                      </w:tc>
                    </w:tr>
                  </w:tbl>
                  <w:p w14:paraId="7AA6DE8F" w14:textId="77777777" w:rsidR="002B37C5" w:rsidRPr="00674219" w:rsidRDefault="002B37C5"/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E60D" w14:textId="77777777" w:rsidR="002B37C5" w:rsidRDefault="00BA1A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912609" wp14:editId="306D03A8">
              <wp:simplePos x="0" y="0"/>
              <wp:positionH relativeFrom="column">
                <wp:posOffset>-919480</wp:posOffset>
              </wp:positionH>
              <wp:positionV relativeFrom="page">
                <wp:posOffset>182880</wp:posOffset>
              </wp:positionV>
              <wp:extent cx="7498080" cy="10607040"/>
              <wp:effectExtent l="0" t="0" r="0" b="0"/>
              <wp:wrapNone/>
              <wp:docPr id="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6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9"/>
                            <w:gridCol w:w="93"/>
                            <w:gridCol w:w="191"/>
                            <w:gridCol w:w="103"/>
                            <w:gridCol w:w="294"/>
                            <w:gridCol w:w="567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3856"/>
                            <w:gridCol w:w="851"/>
                            <w:gridCol w:w="851"/>
                            <w:gridCol w:w="1134"/>
                          </w:tblGrid>
                          <w:tr w:rsidR="002B37C5" w14:paraId="778275ED" w14:textId="77777777" w:rsidTr="00816A35">
                            <w:trPr>
                              <w:gridBefore w:val="1"/>
                              <w:wBefore w:w="189" w:type="dxa"/>
                              <w:cantSplit/>
                              <w:trHeight w:hRule="exact" w:val="6725"/>
                            </w:trPr>
                            <w:tc>
                              <w:tcPr>
                                <w:tcW w:w="284" w:type="dxa"/>
                                <w:gridSpan w:val="2"/>
                              </w:tcPr>
                              <w:p w14:paraId="316609DA" w14:textId="77777777" w:rsidR="002B37C5" w:rsidRDefault="002B37C5">
                                <w:pPr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</w:tcPr>
                              <w:p w14:paraId="3294B20F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D7FB654" w14:textId="77777777"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14:paraId="0C655FC1" w14:textId="77777777" w:rsidTr="00404768">
                            <w:trPr>
                              <w:cantSplit/>
                              <w:trHeight w:hRule="exact" w:val="556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62F2F4E4" w14:textId="77777777" w:rsidR="002B37C5" w:rsidRDefault="002B37C5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1DA9A8F8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10C3F947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93EE1B3" w14:textId="77777777"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14:paraId="75F4B728" w14:textId="77777777" w:rsidTr="00404768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28172CC8" w14:textId="77777777" w:rsidR="002B37C5" w:rsidRDefault="002B37C5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1C1DBAF1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3B997190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8A67C21" w14:textId="77777777"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14:paraId="1E0E2178" w14:textId="77777777" w:rsidTr="00404768">
                            <w:trPr>
                              <w:cantSplit/>
                              <w:trHeight w:hRule="exact" w:val="1157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48236A13" w14:textId="77777777" w:rsidR="002B37C5" w:rsidRDefault="002B37C5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11A92E27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14:paraId="225C3A14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72CD5AD" w14:textId="77777777"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14:paraId="461441B5" w14:textId="77777777" w:rsidTr="00404768">
                            <w:trPr>
                              <w:cantSplit/>
                              <w:trHeight w:hRule="exact" w:val="164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14:paraId="1F26C759" w14:textId="77777777" w:rsidR="002B37C5" w:rsidRPr="00674219" w:rsidRDefault="002B37C5">
                                <w:pPr>
                                  <w:ind w:left="113" w:right="113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14:paraId="2DBA5123" w14:textId="77777777" w:rsidR="002B37C5" w:rsidRPr="00674219" w:rsidRDefault="002B37C5">
                                <w:pPr>
                                  <w:ind w:left="113" w:right="113"/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14:paraId="5FC78135" w14:textId="77777777"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3B4B1C3" w14:textId="77777777"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14:paraId="4AE4EA27" w14:textId="77777777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12299B9E" w14:textId="77777777" w:rsidR="002B37C5" w:rsidRPr="00674219" w:rsidRDefault="002B37C5">
                                <w:pPr>
                                  <w:jc w:val="center"/>
                                </w:pPr>
                                <w:proofErr w:type="spellStart"/>
                                <w:r w:rsidRPr="00674219">
                                  <w:t>Взам</w:t>
                                </w:r>
                                <w:proofErr w:type="spellEnd"/>
                                <w:r w:rsidRPr="00674219">
                                  <w:t>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6143AE39" w14:textId="77777777" w:rsidR="002B37C5" w:rsidRDefault="002B37C5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C7FB8E3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2B37C5" w14:paraId="793901EC" w14:textId="77777777" w:rsidTr="009A1BBC">
                            <w:trPr>
                              <w:gridBefore w:val="1"/>
                              <w:wBefore w:w="189" w:type="dxa"/>
                              <w:cantSplit/>
                              <w:trHeight w:val="236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4AF7C697" w14:textId="77777777"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1E8A6254" w14:textId="77777777" w:rsidR="002B37C5" w:rsidRDefault="002B37C5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DEAF154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2B37C5" w14:paraId="1821B156" w14:textId="77777777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B0BB5D8" w14:textId="77777777" w:rsidR="002B37C5" w:rsidRPr="00674219" w:rsidRDefault="002B37C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2B4BE3BB" w14:textId="77777777" w:rsidR="002B37C5" w:rsidRDefault="002B37C5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196C429F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69447E63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03B197C0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4F1756EC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4D6E8216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2381647B" w14:textId="77777777"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92" w:type="dxa"/>
                                <w:gridSpan w:val="4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5F87809" w14:textId="77777777" w:rsidR="002B37C5" w:rsidRPr="00D32DBE" w:rsidRDefault="002B37C5">
                                <w:pPr>
                                  <w:spacing w:before="240"/>
                                  <w:jc w:val="center"/>
                                  <w:rPr>
                                    <w:sz w:val="32"/>
                                    <w:lang w:val="en-US"/>
                                  </w:rPr>
                                </w:pP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08.02.01.</w:t>
                                </w:r>
                                <w:r w:rsidRPr="00D32DBE">
                                  <w:rPr>
                                    <w:color w:val="FF0000"/>
                                    <w:sz w:val="32"/>
                                    <w:lang w:val="en-US"/>
                                  </w:rPr>
                                  <w:t>93</w:t>
                                </w: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0000.000.ПЗ</w:t>
                                </w:r>
                              </w:p>
                            </w:tc>
                          </w:tr>
                          <w:tr w:rsidR="002B37C5" w:rsidRPr="00674219" w14:paraId="7C984000" w14:textId="77777777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F9CEF55" w14:textId="77777777" w:rsidR="002B37C5" w:rsidRPr="00674219" w:rsidRDefault="002B37C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22966779" w14:textId="77777777"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14:paraId="7F0C4D64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14:paraId="1601FDA0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14:paraId="656BA62F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14:paraId="6DD348B7" w14:textId="77777777" w:rsidR="002B37C5" w:rsidRPr="00674219" w:rsidRDefault="002B37C5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14:paraId="5D99870B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14:paraId="65DEA6DB" w14:textId="77777777" w:rsidR="002B37C5" w:rsidRPr="00674219" w:rsidRDefault="002B37C5"/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29B4150C" w14:textId="77777777" w:rsidR="002B37C5" w:rsidRPr="00674219" w:rsidRDefault="002B37C5"/>
                            </w:tc>
                          </w:tr>
                          <w:tr w:rsidR="002B37C5" w:rsidRPr="00674219" w14:paraId="067DFFB0" w14:textId="77777777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7DC4D9D" w14:textId="77777777" w:rsidR="002B37C5" w:rsidRPr="00674219" w:rsidRDefault="002B37C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599A6590" w14:textId="77777777"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133723F3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456AE490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30CF4680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1AD05C57" w14:textId="77777777"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46734627" w14:textId="77777777"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14:paraId="4F572A1F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DF7CCF0" w14:textId="77777777" w:rsidR="002B37C5" w:rsidRPr="00674219" w:rsidRDefault="002B37C5"/>
                            </w:tc>
                          </w:tr>
                          <w:tr w:rsidR="002B37C5" w:rsidRPr="00674219" w14:paraId="7335CD11" w14:textId="77777777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2AC6B704" w14:textId="77777777"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2467D126" w14:textId="77777777" w:rsidR="002B37C5" w:rsidRPr="00674219" w:rsidRDefault="002B37C5">
                                <w:pPr>
                                  <w:spacing w:before="6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3DCF573A" w14:textId="77777777" w:rsidR="002B37C5" w:rsidRPr="00D32DBE" w:rsidRDefault="002B37C5">
                                <w:pPr>
                                  <w:pStyle w:val="2"/>
                                  <w:rPr>
                                    <w:sz w:val="20"/>
                                  </w:rPr>
                                </w:pPr>
                                <w:r w:rsidRPr="00D32DBE">
                                  <w:rPr>
                                    <w:sz w:val="20"/>
                                  </w:rPr>
                                  <w:t>Разработал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6521D4B" w14:textId="77777777" w:rsidR="002B37C5" w:rsidRPr="00D32DBE" w:rsidRDefault="002B37C5" w:rsidP="00D32DBE">
                                <w:pPr>
                                  <w:rPr>
                                    <w:color w:val="FF0000"/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color w:val="FF0000"/>
                                    <w:sz w:val="19"/>
                                    <w:szCs w:val="19"/>
                                  </w:rPr>
                                  <w:t>Иванов И.И.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273A9C31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0E86C464" w14:textId="77777777"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328F9D5" w14:textId="77777777" w:rsidR="002B37C5" w:rsidRDefault="002B37C5" w:rsidP="00D32DB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87E24">
                                  <w:rPr>
                                    <w:sz w:val="24"/>
                                    <w:szCs w:val="24"/>
                                  </w:rPr>
                                  <w:t xml:space="preserve">Строительство </w:t>
                                </w:r>
                                <w:r w:rsidRPr="00D32DBE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двухэтажного жилого коттеджа размерами 6,92×12,32 м. в с. Кулешовка Азовского района Ростовской обл.</w:t>
                                </w:r>
                              </w:p>
                              <w:p w14:paraId="3605417D" w14:textId="77777777" w:rsidR="002B37C5" w:rsidRPr="00B87E24" w:rsidRDefault="002B37C5" w:rsidP="00D32DB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Пояснительная записка</w:t>
                                </w:r>
                              </w:p>
                              <w:p w14:paraId="02AE1B7A" w14:textId="77777777" w:rsidR="002B37C5" w:rsidRPr="00674219" w:rsidRDefault="002B37C5">
                                <w:pPr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C60BA3C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5D5825D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AF71035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Листов</w:t>
                                </w:r>
                              </w:p>
                            </w:tc>
                          </w:tr>
                          <w:tr w:rsidR="002B37C5" w:rsidRPr="00674219" w14:paraId="30F0D900" w14:textId="77777777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2090347" w14:textId="77777777"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ECFAF9B" w14:textId="77777777"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6090AE0A" w14:textId="77777777" w:rsidR="002B37C5" w:rsidRPr="00D32DBE" w:rsidRDefault="002B37C5">
                                <w:r w:rsidRPr="00D32DBE"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2971A295" w14:textId="77777777" w:rsidR="002B37C5" w:rsidRPr="00D32DBE" w:rsidRDefault="002B37C5" w:rsidP="00D32DBE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sz w:val="19"/>
                                    <w:szCs w:val="19"/>
                                  </w:rPr>
                                  <w:t>Гарнец О.С.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0776E5A8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775501FE" w14:textId="77777777"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33A74AC" w14:textId="77777777" w:rsidR="002B37C5" w:rsidRPr="00674219" w:rsidRDefault="002B37C5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49AA6A7" w14:textId="77777777" w:rsidR="002B37C5" w:rsidRPr="00D32DBE" w:rsidRDefault="002B37C5">
                                <w:pPr>
                                  <w:spacing w:before="20"/>
                                  <w:ind w:hanging="2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BF82909" w14:textId="77777777"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A4B2C56" w14:textId="77777777" w:rsidR="002B37C5" w:rsidRPr="00674219" w:rsidRDefault="002B37C5">
                                <w:pPr>
                                  <w:pStyle w:val="a3"/>
                                  <w:tabs>
                                    <w:tab w:val="clear" w:pos="4153"/>
                                    <w:tab w:val="clear" w:pos="8306"/>
                                  </w:tabs>
                                  <w:spacing w:before="20"/>
                                  <w:jc w:val="center"/>
                                </w:pPr>
                              </w:p>
                            </w:tc>
                          </w:tr>
                          <w:tr w:rsidR="002B37C5" w:rsidRPr="00674219" w14:paraId="5C481383" w14:textId="77777777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22C1B549" w14:textId="77777777"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C5474A7" w14:textId="77777777"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4F0C2147" w14:textId="77777777" w:rsidR="002B37C5" w:rsidRPr="00D32DBE" w:rsidRDefault="002B37C5" w:rsidP="00D32DBE">
                                <w:proofErr w:type="spellStart"/>
                                <w:r w:rsidRPr="00D32DBE">
                                  <w:t>Консульт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1F658F51" w14:textId="77777777" w:rsidR="002B37C5" w:rsidRPr="00D32DBE" w:rsidRDefault="002B37C5" w:rsidP="00D32DBE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sz w:val="19"/>
                                    <w:szCs w:val="19"/>
                                  </w:rPr>
                                  <w:t>Гарнец О.С.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1637C6D5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74D399E4" w14:textId="77777777"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4C3A8BA" w14:textId="77777777" w:rsidR="002B37C5" w:rsidRPr="00674219" w:rsidRDefault="002B37C5"/>
                            </w:tc>
                            <w:tc>
                              <w:tcPr>
                                <w:tcW w:w="2836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12CCCCD" w14:textId="77777777" w:rsidR="002B37C5" w:rsidRPr="00674219" w:rsidRDefault="002B37C5" w:rsidP="0009610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7EB9973B" w14:textId="77777777" w:rsidR="002B37C5" w:rsidRDefault="002B37C5" w:rsidP="00096104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87E24">
                                  <w:rPr>
                                    <w:sz w:val="26"/>
                                    <w:szCs w:val="26"/>
                                  </w:rPr>
                                  <w:t>ГБ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П</w:t>
                                </w:r>
                                <w:r w:rsidRPr="00B87E24">
                                  <w:rPr>
                                    <w:sz w:val="26"/>
                                    <w:szCs w:val="26"/>
                                  </w:rPr>
                                  <w:t xml:space="preserve">ОУ РО «АГТК» </w:t>
                                </w:r>
                              </w:p>
                              <w:p w14:paraId="30EBAC91" w14:textId="77777777" w:rsidR="002B37C5" w:rsidRPr="00D32DBE" w:rsidRDefault="002B37C5" w:rsidP="00096104">
                                <w:pPr>
                                  <w:jc w:val="center"/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гр.4 </w:t>
                                </w:r>
                                <w:r w:rsidRPr="00B87E24">
                                  <w:rPr>
                                    <w:sz w:val="26"/>
                                    <w:szCs w:val="26"/>
                                  </w:rPr>
                                  <w:t>СЭЗ</w:t>
                                </w:r>
                              </w:p>
                            </w:tc>
                          </w:tr>
                          <w:tr w:rsidR="002B37C5" w:rsidRPr="00674219" w14:paraId="1E20B826" w14:textId="77777777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4216473" w14:textId="77777777"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20178425" w14:textId="77777777"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4135364A" w14:textId="77777777" w:rsidR="002B37C5" w:rsidRPr="00D32DBE" w:rsidRDefault="002B37C5">
                                <w:proofErr w:type="spellStart"/>
                                <w:r w:rsidRPr="00D32DBE">
                                  <w:t>Н.контролер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31708D39" w14:textId="77777777" w:rsidR="002B37C5" w:rsidRPr="00D32DBE" w:rsidRDefault="002B37C5" w:rsidP="00D32DBE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sz w:val="19"/>
                                    <w:szCs w:val="19"/>
                                  </w:rPr>
                                  <w:t>Острова В.В.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45E6A377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14:paraId="3C19EB51" w14:textId="77777777" w:rsidR="002B37C5" w:rsidRPr="00674219" w:rsidRDefault="002B37C5"/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9654928" w14:textId="77777777" w:rsidR="002B37C5" w:rsidRPr="00674219" w:rsidRDefault="002B37C5"/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DB46F5A" w14:textId="77777777" w:rsidR="002B37C5" w:rsidRPr="00674219" w:rsidRDefault="002B37C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2B37C5" w:rsidRPr="00674219" w14:paraId="09CA3547" w14:textId="77777777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8454538" w14:textId="77777777"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47D771F" w14:textId="77777777"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C4FAAD1" w14:textId="77777777" w:rsidR="002B37C5" w:rsidRPr="00D32DBE" w:rsidRDefault="002B37C5">
                                <w:pPr>
                                  <w:ind w:right="-57"/>
                                </w:pPr>
                                <w:r>
                                  <w:t>Ут</w:t>
                                </w:r>
                                <w:r w:rsidRPr="00D32DBE">
                                  <w:t>вердил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3758E380" w14:textId="77777777" w:rsidR="002B37C5" w:rsidRPr="00B87E24" w:rsidRDefault="002B37C5" w:rsidP="00D32DBE">
                                <w:pPr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B87E24">
                                  <w:rPr>
                                    <w:sz w:val="16"/>
                                    <w:szCs w:val="18"/>
                                  </w:rPr>
                                  <w:t>Чередниченко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81C7B97" w14:textId="77777777"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27BE44BF" w14:textId="77777777"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96014A6" w14:textId="77777777" w:rsidR="002B37C5" w:rsidRPr="00674219" w:rsidRDefault="002B37C5"/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605062A" w14:textId="77777777" w:rsidR="002B37C5" w:rsidRPr="00674219" w:rsidRDefault="002B37C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14:paraId="2D6AAB3A" w14:textId="77777777" w:rsidR="002B37C5" w:rsidRPr="00674219" w:rsidRDefault="002B3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12609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72.4pt;margin-top:14.4pt;width:590.4pt;height:8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" stroked="f">
              <v:textbox>
                <w:txbxContent>
                  <w:tbl>
                    <w:tblPr>
                      <w:tblW w:w="0" w:type="auto"/>
                      <w:tblInd w:w="96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9"/>
                      <w:gridCol w:w="93"/>
                      <w:gridCol w:w="191"/>
                      <w:gridCol w:w="103"/>
                      <w:gridCol w:w="294"/>
                      <w:gridCol w:w="567"/>
                      <w:gridCol w:w="567"/>
                      <w:gridCol w:w="567"/>
                      <w:gridCol w:w="567"/>
                      <w:gridCol w:w="851"/>
                      <w:gridCol w:w="567"/>
                      <w:gridCol w:w="3856"/>
                      <w:gridCol w:w="851"/>
                      <w:gridCol w:w="851"/>
                      <w:gridCol w:w="1134"/>
                    </w:tblGrid>
                    <w:tr w:rsidR="002B37C5" w14:paraId="778275ED" w14:textId="77777777" w:rsidTr="00816A35">
                      <w:trPr>
                        <w:gridBefore w:val="1"/>
                        <w:wBefore w:w="189" w:type="dxa"/>
                        <w:cantSplit/>
                        <w:trHeight w:hRule="exact" w:val="6725"/>
                      </w:trPr>
                      <w:tc>
                        <w:tcPr>
                          <w:tcW w:w="284" w:type="dxa"/>
                          <w:gridSpan w:val="2"/>
                        </w:tcPr>
                        <w:p w14:paraId="316609DA" w14:textId="77777777" w:rsidR="002B37C5" w:rsidRDefault="002B37C5">
                          <w:pPr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</w:tcPr>
                        <w:p w14:paraId="3294B20F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D7FB654" w14:textId="77777777"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14:paraId="0C655FC1" w14:textId="77777777" w:rsidTr="00404768">
                      <w:trPr>
                        <w:cantSplit/>
                        <w:trHeight w:hRule="exact" w:val="556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62F2F4E4" w14:textId="77777777" w:rsidR="002B37C5" w:rsidRDefault="002B37C5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1DA9A8F8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10C3F947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93EE1B3" w14:textId="77777777"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14:paraId="75F4B728" w14:textId="77777777" w:rsidTr="00404768">
                      <w:trPr>
                        <w:cantSplit/>
                        <w:trHeight w:hRule="exact" w:val="113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28172CC8" w14:textId="77777777" w:rsidR="002B37C5" w:rsidRDefault="002B37C5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1C1DBAF1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3B997190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8A67C21" w14:textId="77777777"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14:paraId="1E0E2178" w14:textId="77777777" w:rsidTr="00404768">
                      <w:trPr>
                        <w:cantSplit/>
                        <w:trHeight w:hRule="exact" w:val="1157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48236A13" w14:textId="77777777" w:rsidR="002B37C5" w:rsidRDefault="002B37C5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11A92E27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14:paraId="225C3A14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72CD5AD" w14:textId="77777777"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14:paraId="461441B5" w14:textId="77777777" w:rsidTr="00404768">
                      <w:trPr>
                        <w:cantSplit/>
                        <w:trHeight w:hRule="exact" w:val="164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14:paraId="1F26C759" w14:textId="77777777" w:rsidR="002B37C5" w:rsidRPr="00674219" w:rsidRDefault="002B37C5">
                          <w:pPr>
                            <w:ind w:left="113" w:right="113"/>
                            <w:jc w:val="both"/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14:paraId="2DBA5123" w14:textId="77777777" w:rsidR="002B37C5" w:rsidRPr="00674219" w:rsidRDefault="002B37C5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14:paraId="5FC78135" w14:textId="77777777"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3B4B1C3" w14:textId="77777777"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14:paraId="4AE4EA27" w14:textId="77777777" w:rsidTr="009A1BBC">
                      <w:trPr>
                        <w:gridBefore w:val="1"/>
                        <w:wBefore w:w="189" w:type="dxa"/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12299B9E" w14:textId="77777777" w:rsidR="002B37C5" w:rsidRPr="00674219" w:rsidRDefault="002B37C5">
                          <w:pPr>
                            <w:jc w:val="center"/>
                          </w:pPr>
                          <w:proofErr w:type="spellStart"/>
                          <w:r w:rsidRPr="00674219">
                            <w:t>Взам</w:t>
                          </w:r>
                          <w:proofErr w:type="spellEnd"/>
                          <w:r w:rsidRPr="00674219">
                            <w:t>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6143AE39" w14:textId="77777777" w:rsidR="002B37C5" w:rsidRDefault="002B37C5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C7FB8E3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2B37C5" w14:paraId="793901EC" w14:textId="77777777" w:rsidTr="009A1BBC">
                      <w:trPr>
                        <w:gridBefore w:val="1"/>
                        <w:wBefore w:w="189" w:type="dxa"/>
                        <w:cantSplit/>
                        <w:trHeight w:val="236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4AF7C697" w14:textId="77777777" w:rsidR="002B37C5" w:rsidRPr="00674219" w:rsidRDefault="002B37C5">
                          <w:pPr>
                            <w:jc w:val="center"/>
                          </w:pPr>
                          <w:r w:rsidRPr="00674219"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1E8A6254" w14:textId="77777777" w:rsidR="002B37C5" w:rsidRDefault="002B37C5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3DEAF154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2B37C5" w14:paraId="1821B156" w14:textId="77777777" w:rsidTr="009A1BBC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B0BB5D8" w14:textId="77777777" w:rsidR="002B37C5" w:rsidRPr="00674219" w:rsidRDefault="002B37C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2B4BE3BB" w14:textId="77777777" w:rsidR="002B37C5" w:rsidRDefault="002B37C5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14:paraId="196C429F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14:paraId="69447E63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14:paraId="03B197C0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14:paraId="4F1756EC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14:paraId="4D6E8216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14:paraId="2381647B" w14:textId="77777777"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6692" w:type="dxa"/>
                          <w:gridSpan w:val="4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35F87809" w14:textId="77777777" w:rsidR="002B37C5" w:rsidRPr="00D32DBE" w:rsidRDefault="002B37C5">
                          <w:pPr>
                            <w:spacing w:before="240"/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  <w:r w:rsidRPr="00D32DBE">
                            <w:rPr>
                              <w:sz w:val="32"/>
                              <w:lang w:val="en-US"/>
                            </w:rPr>
                            <w:t>08.02.01.</w:t>
                          </w:r>
                          <w:r w:rsidRPr="00D32DBE">
                            <w:rPr>
                              <w:color w:val="FF0000"/>
                              <w:sz w:val="32"/>
                              <w:lang w:val="en-US"/>
                            </w:rPr>
                            <w:t>93</w:t>
                          </w:r>
                          <w:r w:rsidRPr="00D32DBE">
                            <w:rPr>
                              <w:sz w:val="32"/>
                              <w:lang w:val="en-US"/>
                            </w:rPr>
                            <w:t>0000.000.ПЗ</w:t>
                          </w:r>
                        </w:p>
                      </w:tc>
                    </w:tr>
                    <w:tr w:rsidR="002B37C5" w:rsidRPr="00674219" w14:paraId="7C984000" w14:textId="77777777" w:rsidTr="009A1BBC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F9CEF55" w14:textId="77777777" w:rsidR="002B37C5" w:rsidRPr="00674219" w:rsidRDefault="002B37C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22966779" w14:textId="77777777"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14:paraId="7F0C4D64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14:paraId="1601FDA0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14:paraId="656BA62F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14:paraId="6DD348B7" w14:textId="77777777" w:rsidR="002B37C5" w:rsidRPr="00674219" w:rsidRDefault="002B37C5"/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14:paraId="5D99870B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14:paraId="65DEA6DB" w14:textId="77777777" w:rsidR="002B37C5" w:rsidRPr="00674219" w:rsidRDefault="002B37C5"/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29B4150C" w14:textId="77777777" w:rsidR="002B37C5" w:rsidRPr="00674219" w:rsidRDefault="002B37C5"/>
                      </w:tc>
                    </w:tr>
                    <w:tr w:rsidR="002B37C5" w:rsidRPr="00674219" w14:paraId="067DFFB0" w14:textId="77777777" w:rsidTr="009A1BBC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7DC4D9D" w14:textId="77777777" w:rsidR="002B37C5" w:rsidRPr="00674219" w:rsidRDefault="002B37C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599A6590" w14:textId="77777777"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14:paraId="133723F3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14:paraId="456AE490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Кол.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14:paraId="30CF4680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14:paraId="1AD05C57" w14:textId="77777777"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№док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14:paraId="46734627" w14:textId="77777777"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14:paraId="4F572A1F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Дата</w:t>
                          </w:r>
                        </w:p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DF7CCF0" w14:textId="77777777" w:rsidR="002B37C5" w:rsidRPr="00674219" w:rsidRDefault="002B37C5"/>
                      </w:tc>
                    </w:tr>
                    <w:tr w:rsidR="002B37C5" w:rsidRPr="00674219" w14:paraId="7335CD11" w14:textId="77777777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2AC6B704" w14:textId="77777777" w:rsidR="002B37C5" w:rsidRPr="00674219" w:rsidRDefault="002B37C5">
                          <w:pPr>
                            <w:jc w:val="center"/>
                          </w:pP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2467D126" w14:textId="77777777" w:rsidR="002B37C5" w:rsidRPr="00674219" w:rsidRDefault="002B37C5">
                          <w:pPr>
                            <w:spacing w:before="60"/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3DCF573A" w14:textId="77777777" w:rsidR="002B37C5" w:rsidRPr="00D32DBE" w:rsidRDefault="002B37C5">
                          <w:pPr>
                            <w:pStyle w:val="2"/>
                            <w:rPr>
                              <w:sz w:val="20"/>
                            </w:rPr>
                          </w:pPr>
                          <w:r w:rsidRPr="00D32DBE">
                            <w:rPr>
                              <w:sz w:val="20"/>
                            </w:rPr>
                            <w:t>Разработал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6521D4B" w14:textId="77777777" w:rsidR="002B37C5" w:rsidRPr="00D32DBE" w:rsidRDefault="002B37C5" w:rsidP="00D32DBE">
                          <w:pPr>
                            <w:rPr>
                              <w:color w:val="FF0000"/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color w:val="FF0000"/>
                              <w:sz w:val="19"/>
                              <w:szCs w:val="19"/>
                            </w:rPr>
                            <w:t>Иванов И.И.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273A9C31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0E86C464" w14:textId="77777777"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328F9D5" w14:textId="77777777" w:rsidR="002B37C5" w:rsidRDefault="002B37C5" w:rsidP="00D32D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87E24">
                            <w:rPr>
                              <w:sz w:val="24"/>
                              <w:szCs w:val="24"/>
                            </w:rPr>
                            <w:t xml:space="preserve">Строительство </w:t>
                          </w:r>
                          <w:r w:rsidRPr="00D32DBE">
                            <w:rPr>
                              <w:color w:val="FF0000"/>
                              <w:sz w:val="24"/>
                              <w:szCs w:val="24"/>
                            </w:rPr>
                            <w:t>двухэтажного жилого коттеджа размерами 6,92×12,32 м. в с. Кулешовка Азовского района Ростовской обл.</w:t>
                          </w:r>
                        </w:p>
                        <w:p w14:paraId="3605417D" w14:textId="77777777" w:rsidR="002B37C5" w:rsidRPr="00B87E24" w:rsidRDefault="002B37C5" w:rsidP="00D32D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Пояснительная записка</w:t>
                          </w:r>
                        </w:p>
                        <w:p w14:paraId="02AE1B7A" w14:textId="77777777" w:rsidR="002B37C5" w:rsidRPr="00674219" w:rsidRDefault="002B37C5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C60BA3C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5D5825D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Лист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AF71035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Листов</w:t>
                          </w:r>
                        </w:p>
                      </w:tc>
                    </w:tr>
                    <w:tr w:rsidR="002B37C5" w:rsidRPr="00674219" w14:paraId="30F0D900" w14:textId="77777777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2090347" w14:textId="77777777"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ECFAF9B" w14:textId="77777777"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6090AE0A" w14:textId="77777777" w:rsidR="002B37C5" w:rsidRPr="00D32DBE" w:rsidRDefault="002B37C5">
                          <w:r w:rsidRPr="00D32DBE">
                            <w:t>Проверил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971A295" w14:textId="77777777" w:rsidR="002B37C5" w:rsidRPr="00D32DBE" w:rsidRDefault="002B37C5" w:rsidP="00D32DBE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sz w:val="19"/>
                              <w:szCs w:val="19"/>
                            </w:rPr>
                            <w:t>Гарнец О.С.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0776E5A8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775501FE" w14:textId="77777777"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33A74AC" w14:textId="77777777" w:rsidR="002B37C5" w:rsidRPr="00674219" w:rsidRDefault="002B37C5"/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49AA6A7" w14:textId="77777777" w:rsidR="002B37C5" w:rsidRPr="00D32DBE" w:rsidRDefault="002B37C5">
                          <w:pPr>
                            <w:spacing w:before="20"/>
                            <w:ind w:hanging="27"/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BF82909" w14:textId="77777777" w:rsidR="002B37C5" w:rsidRPr="00674219" w:rsidRDefault="002B37C5">
                          <w:pPr>
                            <w:spacing w:before="20"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A4B2C56" w14:textId="77777777" w:rsidR="002B37C5" w:rsidRPr="00674219" w:rsidRDefault="002B37C5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20"/>
                            <w:jc w:val="center"/>
                          </w:pPr>
                        </w:p>
                      </w:tc>
                    </w:tr>
                    <w:tr w:rsidR="002B37C5" w:rsidRPr="00674219" w14:paraId="5C481383" w14:textId="77777777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22C1B549" w14:textId="77777777"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C5474A7" w14:textId="77777777"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4F0C2147" w14:textId="77777777" w:rsidR="002B37C5" w:rsidRPr="00D32DBE" w:rsidRDefault="002B37C5" w:rsidP="00D32DBE">
                          <w:proofErr w:type="spellStart"/>
                          <w:r w:rsidRPr="00D32DBE">
                            <w:t>Консульт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F658F51" w14:textId="77777777" w:rsidR="002B37C5" w:rsidRPr="00D32DBE" w:rsidRDefault="002B37C5" w:rsidP="00D32DBE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sz w:val="19"/>
                              <w:szCs w:val="19"/>
                            </w:rPr>
                            <w:t>Гарнец О.С.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1637C6D5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74D399E4" w14:textId="77777777"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4C3A8BA" w14:textId="77777777" w:rsidR="002B37C5" w:rsidRPr="00674219" w:rsidRDefault="002B37C5"/>
                      </w:tc>
                      <w:tc>
                        <w:tcPr>
                          <w:tcW w:w="2836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12CCCCD" w14:textId="77777777" w:rsidR="002B37C5" w:rsidRPr="00674219" w:rsidRDefault="002B37C5" w:rsidP="0009610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7EB9973B" w14:textId="77777777" w:rsidR="002B37C5" w:rsidRDefault="002B37C5" w:rsidP="0009610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87E24">
                            <w:rPr>
                              <w:sz w:val="26"/>
                              <w:szCs w:val="26"/>
                            </w:rPr>
                            <w:t>ГБ</w:t>
                          </w:r>
                          <w:r>
                            <w:rPr>
                              <w:sz w:val="26"/>
                              <w:szCs w:val="26"/>
                            </w:rPr>
                            <w:t>П</w:t>
                          </w:r>
                          <w:r w:rsidRPr="00B87E24">
                            <w:rPr>
                              <w:sz w:val="26"/>
                              <w:szCs w:val="26"/>
                            </w:rPr>
                            <w:t xml:space="preserve">ОУ РО «АГТК» </w:t>
                          </w:r>
                        </w:p>
                        <w:p w14:paraId="30EBAC91" w14:textId="77777777" w:rsidR="002B37C5" w:rsidRPr="00D32DBE" w:rsidRDefault="002B37C5" w:rsidP="00096104">
                          <w:pPr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гр.4 </w:t>
                          </w:r>
                          <w:r w:rsidRPr="00B87E24">
                            <w:rPr>
                              <w:sz w:val="26"/>
                              <w:szCs w:val="26"/>
                            </w:rPr>
                            <w:t>СЭЗ</w:t>
                          </w:r>
                        </w:p>
                      </w:tc>
                    </w:tr>
                    <w:tr w:rsidR="002B37C5" w:rsidRPr="00674219" w14:paraId="1E20B826" w14:textId="77777777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4216473" w14:textId="77777777"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20178425" w14:textId="77777777"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4135364A" w14:textId="77777777" w:rsidR="002B37C5" w:rsidRPr="00D32DBE" w:rsidRDefault="002B37C5">
                          <w:proofErr w:type="spellStart"/>
                          <w:r w:rsidRPr="00D32DBE">
                            <w:t>Н.контролер</w:t>
                          </w:r>
                          <w:proofErr w:type="spellEnd"/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1708D39" w14:textId="77777777" w:rsidR="002B37C5" w:rsidRPr="00D32DBE" w:rsidRDefault="002B37C5" w:rsidP="00D32DBE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sz w:val="19"/>
                              <w:szCs w:val="19"/>
                            </w:rPr>
                            <w:t>Острова В.В.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45E6A377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14:paraId="3C19EB51" w14:textId="77777777" w:rsidR="002B37C5" w:rsidRPr="00674219" w:rsidRDefault="002B37C5"/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9654928" w14:textId="77777777" w:rsidR="002B37C5" w:rsidRPr="00674219" w:rsidRDefault="002B37C5"/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DB46F5A" w14:textId="77777777" w:rsidR="002B37C5" w:rsidRPr="00674219" w:rsidRDefault="002B37C5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2B37C5" w:rsidRPr="00674219" w14:paraId="09CA3547" w14:textId="77777777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8454538" w14:textId="77777777"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47D771F" w14:textId="77777777"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C4FAAD1" w14:textId="77777777" w:rsidR="002B37C5" w:rsidRPr="00D32DBE" w:rsidRDefault="002B37C5">
                          <w:pPr>
                            <w:ind w:right="-57"/>
                          </w:pPr>
                          <w:r>
                            <w:t>Ут</w:t>
                          </w:r>
                          <w:r w:rsidRPr="00D32DBE">
                            <w:t>вердил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758E380" w14:textId="77777777" w:rsidR="002B37C5" w:rsidRPr="00B87E24" w:rsidRDefault="002B37C5" w:rsidP="00D32DBE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B87E24">
                            <w:rPr>
                              <w:sz w:val="16"/>
                              <w:szCs w:val="18"/>
                            </w:rPr>
                            <w:t>Чередниченко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81C7B97" w14:textId="77777777"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27BE44BF" w14:textId="77777777"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96014A6" w14:textId="77777777" w:rsidR="002B37C5" w:rsidRPr="00674219" w:rsidRDefault="002B37C5"/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605062A" w14:textId="77777777" w:rsidR="002B37C5" w:rsidRPr="00674219" w:rsidRDefault="002B37C5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c>
                    </w:tr>
                  </w:tbl>
                  <w:p w14:paraId="2D6AAB3A" w14:textId="77777777" w:rsidR="002B37C5" w:rsidRPr="00674219" w:rsidRDefault="002B37C5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9E3"/>
    <w:multiLevelType w:val="hybridMultilevel"/>
    <w:tmpl w:val="7FAA1BF6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CA212B"/>
    <w:multiLevelType w:val="hybridMultilevel"/>
    <w:tmpl w:val="F28EB39C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E1D2849"/>
    <w:multiLevelType w:val="hybridMultilevel"/>
    <w:tmpl w:val="5CB4F672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C64F2A"/>
    <w:multiLevelType w:val="hybridMultilevel"/>
    <w:tmpl w:val="AE68619E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274C66"/>
    <w:multiLevelType w:val="hybridMultilevel"/>
    <w:tmpl w:val="115A2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4AF4"/>
    <w:multiLevelType w:val="hybridMultilevel"/>
    <w:tmpl w:val="485074D4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F011C9"/>
    <w:multiLevelType w:val="hybridMultilevel"/>
    <w:tmpl w:val="13228598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63E629F"/>
    <w:multiLevelType w:val="hybridMultilevel"/>
    <w:tmpl w:val="8C96EA60"/>
    <w:lvl w:ilvl="0" w:tplc="4298415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455C20"/>
    <w:multiLevelType w:val="hybridMultilevel"/>
    <w:tmpl w:val="292CF9D2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10" w15:restartNumberingAfterBreak="0">
    <w:nsid w:val="2AD974B1"/>
    <w:multiLevelType w:val="hybridMultilevel"/>
    <w:tmpl w:val="048CEE2C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A116EB"/>
    <w:multiLevelType w:val="hybridMultilevel"/>
    <w:tmpl w:val="F0AE0056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F05809"/>
    <w:multiLevelType w:val="hybridMultilevel"/>
    <w:tmpl w:val="E9F6443E"/>
    <w:lvl w:ilvl="0" w:tplc="BBC85D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6A80"/>
    <w:multiLevelType w:val="hybridMultilevel"/>
    <w:tmpl w:val="03564F64"/>
    <w:lvl w:ilvl="0" w:tplc="6900B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97532"/>
    <w:multiLevelType w:val="hybridMultilevel"/>
    <w:tmpl w:val="B9D0F3F6"/>
    <w:lvl w:ilvl="0" w:tplc="1DCA3D78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 w15:restartNumberingAfterBreak="0">
    <w:nsid w:val="4BCE6334"/>
    <w:multiLevelType w:val="hybridMultilevel"/>
    <w:tmpl w:val="FACC0916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59C19AC"/>
    <w:multiLevelType w:val="hybridMultilevel"/>
    <w:tmpl w:val="2E56FAA8"/>
    <w:lvl w:ilvl="0" w:tplc="76889E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E2542"/>
    <w:multiLevelType w:val="hybridMultilevel"/>
    <w:tmpl w:val="FBBAC4A6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D8434A"/>
    <w:multiLevelType w:val="hybridMultilevel"/>
    <w:tmpl w:val="53AC4C78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FB7F5E"/>
    <w:multiLevelType w:val="hybridMultilevel"/>
    <w:tmpl w:val="FFAC0BF8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F522D6"/>
    <w:multiLevelType w:val="hybridMultilevel"/>
    <w:tmpl w:val="48F89EB8"/>
    <w:lvl w:ilvl="0" w:tplc="BBC85D3E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3F029B1"/>
    <w:multiLevelType w:val="hybridMultilevel"/>
    <w:tmpl w:val="371EF068"/>
    <w:lvl w:ilvl="0" w:tplc="B69E591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597556"/>
    <w:multiLevelType w:val="hybridMultilevel"/>
    <w:tmpl w:val="8CFAB646"/>
    <w:lvl w:ilvl="0" w:tplc="76889E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32DCF"/>
    <w:multiLevelType w:val="hybridMultilevel"/>
    <w:tmpl w:val="B1C6A864"/>
    <w:lvl w:ilvl="0" w:tplc="BBC85D3E">
      <w:start w:val="1"/>
      <w:numFmt w:val="russianLower"/>
      <w:lvlText w:val="%1)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0"/>
  </w:num>
  <w:num w:numId="10">
    <w:abstractNumId w:val="16"/>
  </w:num>
  <w:num w:numId="11">
    <w:abstractNumId w:val="22"/>
  </w:num>
  <w:num w:numId="12">
    <w:abstractNumId w:val="14"/>
  </w:num>
  <w:num w:numId="13">
    <w:abstractNumId w:val="4"/>
  </w:num>
  <w:num w:numId="14">
    <w:abstractNumId w:val="19"/>
  </w:num>
  <w:num w:numId="15">
    <w:abstractNumId w:val="15"/>
  </w:num>
  <w:num w:numId="16">
    <w:abstractNumId w:val="0"/>
  </w:num>
  <w:num w:numId="17">
    <w:abstractNumId w:val="2"/>
  </w:num>
  <w:num w:numId="18">
    <w:abstractNumId w:val="3"/>
  </w:num>
  <w:num w:numId="19">
    <w:abstractNumId w:val="5"/>
  </w:num>
  <w:num w:numId="20">
    <w:abstractNumId w:val="10"/>
  </w:num>
  <w:num w:numId="21">
    <w:abstractNumId w:val="21"/>
  </w:num>
  <w:num w:numId="22">
    <w:abstractNumId w:val="18"/>
  </w:num>
  <w:num w:numId="23">
    <w:abstractNumId w:val="11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nets">
    <w15:presenceInfo w15:providerId="None" w15:userId="Garne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5"/>
    <w:rsid w:val="00023FCB"/>
    <w:rsid w:val="0005327E"/>
    <w:rsid w:val="00096104"/>
    <w:rsid w:val="000B71A1"/>
    <w:rsid w:val="000D1919"/>
    <w:rsid w:val="000E2736"/>
    <w:rsid w:val="000E5656"/>
    <w:rsid w:val="000E663C"/>
    <w:rsid w:val="000F47E1"/>
    <w:rsid w:val="000F597B"/>
    <w:rsid w:val="00120D47"/>
    <w:rsid w:val="00161B41"/>
    <w:rsid w:val="00163686"/>
    <w:rsid w:val="00186E54"/>
    <w:rsid w:val="001A5F60"/>
    <w:rsid w:val="001B127C"/>
    <w:rsid w:val="001C26D1"/>
    <w:rsid w:val="001D0D01"/>
    <w:rsid w:val="00204808"/>
    <w:rsid w:val="0020569F"/>
    <w:rsid w:val="00232AF1"/>
    <w:rsid w:val="00237179"/>
    <w:rsid w:val="00241A87"/>
    <w:rsid w:val="0024364B"/>
    <w:rsid w:val="00260562"/>
    <w:rsid w:val="002641B9"/>
    <w:rsid w:val="0028066A"/>
    <w:rsid w:val="00294CA4"/>
    <w:rsid w:val="002B37C5"/>
    <w:rsid w:val="002F3F05"/>
    <w:rsid w:val="00350FD3"/>
    <w:rsid w:val="0036639B"/>
    <w:rsid w:val="00374E32"/>
    <w:rsid w:val="003D17E1"/>
    <w:rsid w:val="003D6839"/>
    <w:rsid w:val="003F3BB5"/>
    <w:rsid w:val="004035FA"/>
    <w:rsid w:val="00404768"/>
    <w:rsid w:val="00413B0F"/>
    <w:rsid w:val="004164F1"/>
    <w:rsid w:val="00432C7E"/>
    <w:rsid w:val="004420D1"/>
    <w:rsid w:val="00442D94"/>
    <w:rsid w:val="00463C52"/>
    <w:rsid w:val="004824EA"/>
    <w:rsid w:val="00491000"/>
    <w:rsid w:val="004A5277"/>
    <w:rsid w:val="004A7F60"/>
    <w:rsid w:val="004B475A"/>
    <w:rsid w:val="004B6C11"/>
    <w:rsid w:val="004C0DD1"/>
    <w:rsid w:val="005118D0"/>
    <w:rsid w:val="00513D5B"/>
    <w:rsid w:val="0053176D"/>
    <w:rsid w:val="005360F7"/>
    <w:rsid w:val="0055108C"/>
    <w:rsid w:val="005512FF"/>
    <w:rsid w:val="00555E05"/>
    <w:rsid w:val="00565984"/>
    <w:rsid w:val="00580B4C"/>
    <w:rsid w:val="0059087E"/>
    <w:rsid w:val="00593425"/>
    <w:rsid w:val="005A2C38"/>
    <w:rsid w:val="005A5C77"/>
    <w:rsid w:val="005B259D"/>
    <w:rsid w:val="005E3C08"/>
    <w:rsid w:val="005E76A0"/>
    <w:rsid w:val="006048CD"/>
    <w:rsid w:val="0064412C"/>
    <w:rsid w:val="00647756"/>
    <w:rsid w:val="00653F30"/>
    <w:rsid w:val="00661D71"/>
    <w:rsid w:val="00674219"/>
    <w:rsid w:val="00676902"/>
    <w:rsid w:val="00677E00"/>
    <w:rsid w:val="00695ED8"/>
    <w:rsid w:val="006A186D"/>
    <w:rsid w:val="006A3213"/>
    <w:rsid w:val="006A3939"/>
    <w:rsid w:val="006B74A7"/>
    <w:rsid w:val="006D19C9"/>
    <w:rsid w:val="00721A0F"/>
    <w:rsid w:val="00735068"/>
    <w:rsid w:val="0074176E"/>
    <w:rsid w:val="00743E39"/>
    <w:rsid w:val="00752B24"/>
    <w:rsid w:val="007656DF"/>
    <w:rsid w:val="00776E0F"/>
    <w:rsid w:val="00781D7A"/>
    <w:rsid w:val="007C45C6"/>
    <w:rsid w:val="007E1A18"/>
    <w:rsid w:val="007F15CB"/>
    <w:rsid w:val="00816A35"/>
    <w:rsid w:val="0082716B"/>
    <w:rsid w:val="00844624"/>
    <w:rsid w:val="00852D2E"/>
    <w:rsid w:val="00872CEC"/>
    <w:rsid w:val="008A6F1D"/>
    <w:rsid w:val="008B212A"/>
    <w:rsid w:val="008B2F61"/>
    <w:rsid w:val="008C753C"/>
    <w:rsid w:val="008E449A"/>
    <w:rsid w:val="008E79B5"/>
    <w:rsid w:val="00907A1F"/>
    <w:rsid w:val="00923169"/>
    <w:rsid w:val="00946AB3"/>
    <w:rsid w:val="00946B3A"/>
    <w:rsid w:val="00976B3C"/>
    <w:rsid w:val="00977366"/>
    <w:rsid w:val="00980A83"/>
    <w:rsid w:val="0098648D"/>
    <w:rsid w:val="00986F26"/>
    <w:rsid w:val="009A1BBC"/>
    <w:rsid w:val="009B17F5"/>
    <w:rsid w:val="009C33E5"/>
    <w:rsid w:val="009D3DB8"/>
    <w:rsid w:val="009E07E9"/>
    <w:rsid w:val="00A01243"/>
    <w:rsid w:val="00A150F6"/>
    <w:rsid w:val="00A2457F"/>
    <w:rsid w:val="00A77300"/>
    <w:rsid w:val="00A81695"/>
    <w:rsid w:val="00A97227"/>
    <w:rsid w:val="00AA5EE8"/>
    <w:rsid w:val="00AD51A0"/>
    <w:rsid w:val="00B30FCD"/>
    <w:rsid w:val="00B41BB5"/>
    <w:rsid w:val="00BA1A2F"/>
    <w:rsid w:val="00BA598D"/>
    <w:rsid w:val="00BB75E1"/>
    <w:rsid w:val="00BD4BEF"/>
    <w:rsid w:val="00BE6B7F"/>
    <w:rsid w:val="00BF2930"/>
    <w:rsid w:val="00C4503E"/>
    <w:rsid w:val="00C5031C"/>
    <w:rsid w:val="00C90A85"/>
    <w:rsid w:val="00CA0DDE"/>
    <w:rsid w:val="00CF48FA"/>
    <w:rsid w:val="00D03E4E"/>
    <w:rsid w:val="00D2252D"/>
    <w:rsid w:val="00D2333D"/>
    <w:rsid w:val="00D32DBE"/>
    <w:rsid w:val="00D46933"/>
    <w:rsid w:val="00D7476A"/>
    <w:rsid w:val="00D7536D"/>
    <w:rsid w:val="00DB0BBF"/>
    <w:rsid w:val="00DD315E"/>
    <w:rsid w:val="00E00A0C"/>
    <w:rsid w:val="00E00BD0"/>
    <w:rsid w:val="00E3146C"/>
    <w:rsid w:val="00E61D01"/>
    <w:rsid w:val="00E714E9"/>
    <w:rsid w:val="00EA3F71"/>
    <w:rsid w:val="00F13F38"/>
    <w:rsid w:val="00F2262C"/>
    <w:rsid w:val="00F4361B"/>
    <w:rsid w:val="00F75FF9"/>
    <w:rsid w:val="00F93B93"/>
    <w:rsid w:val="00FB0F30"/>
    <w:rsid w:val="00FC1F5B"/>
    <w:rsid w:val="00FE5B6F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B8FA21"/>
  <w15:docId w15:val="{F956B510-B63A-42A4-B2E3-ADCAC73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1F"/>
  </w:style>
  <w:style w:type="paragraph" w:styleId="1">
    <w:name w:val="heading 1"/>
    <w:basedOn w:val="a"/>
    <w:next w:val="a"/>
    <w:qFormat/>
    <w:rsid w:val="00907A1F"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07A1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3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907A1F"/>
    <w:pPr>
      <w:keepNext/>
      <w:jc w:val="center"/>
      <w:outlineLvl w:val="3"/>
    </w:pPr>
    <w:rPr>
      <w:b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DD31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A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07A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A1F"/>
  </w:style>
  <w:style w:type="paragraph" w:styleId="20">
    <w:name w:val="Body Text 2"/>
    <w:basedOn w:val="a"/>
    <w:rsid w:val="00907A1F"/>
    <w:pPr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555E0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1"/>
    <w:rsid w:val="0067421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74219"/>
    <w:pPr>
      <w:shd w:val="clear" w:color="auto" w:fill="FFFFFF"/>
      <w:spacing w:before="180" w:line="370" w:lineRule="exact"/>
    </w:pPr>
    <w:rPr>
      <w:sz w:val="27"/>
      <w:szCs w:val="27"/>
    </w:rPr>
  </w:style>
  <w:style w:type="table" w:styleId="a8">
    <w:name w:val="Table Grid"/>
    <w:basedOn w:val="a1"/>
    <w:uiPriority w:val="99"/>
    <w:rsid w:val="004A5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5E76A0"/>
    <w:rPr>
      <w:color w:val="0000FF"/>
      <w:u w:val="single"/>
    </w:rPr>
  </w:style>
  <w:style w:type="paragraph" w:customStyle="1" w:styleId="formattext">
    <w:name w:val="formattext"/>
    <w:rsid w:val="00580B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D3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31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0">
    <w:name w:val="Сетка таблицы1"/>
    <w:basedOn w:val="a1"/>
    <w:next w:val="a8"/>
    <w:uiPriority w:val="59"/>
    <w:rsid w:val="00DD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DD315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D315E"/>
  </w:style>
  <w:style w:type="character" w:customStyle="1" w:styleId="ac">
    <w:name w:val="Текст примечания Знак"/>
    <w:basedOn w:val="a0"/>
    <w:link w:val="ab"/>
    <w:semiHidden/>
    <w:rsid w:val="00DD315E"/>
  </w:style>
  <w:style w:type="paragraph" w:styleId="ad">
    <w:name w:val="annotation subject"/>
    <w:basedOn w:val="ab"/>
    <w:next w:val="ab"/>
    <w:link w:val="ae"/>
    <w:semiHidden/>
    <w:unhideWhenUsed/>
    <w:rsid w:val="00DD315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D3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59EC-4833-430E-93B2-001E9F45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Azhan</dc:creator>
  <cp:keywords/>
  <cp:lastModifiedBy>Garnets</cp:lastModifiedBy>
  <cp:revision>4</cp:revision>
  <cp:lastPrinted>2016-05-15T11:27:00Z</cp:lastPrinted>
  <dcterms:created xsi:type="dcterms:W3CDTF">2017-03-09T13:49:00Z</dcterms:created>
  <dcterms:modified xsi:type="dcterms:W3CDTF">2017-03-10T09:14:00Z</dcterms:modified>
</cp:coreProperties>
</file>